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E9A" w:rsidRPr="0054495D" w:rsidRDefault="008B3E9A" w:rsidP="008B3E9A">
      <w:pPr>
        <w:tabs>
          <w:tab w:val="left" w:pos="8640"/>
        </w:tabs>
        <w:rPr>
          <w:sz w:val="28"/>
          <w:szCs w:val="28"/>
        </w:rPr>
      </w:pPr>
      <w:r w:rsidRPr="0054495D">
        <w:rPr>
          <w:sz w:val="28"/>
          <w:szCs w:val="28"/>
        </w:rPr>
        <w:t xml:space="preserve">  </w:t>
      </w:r>
      <w:r w:rsidRPr="0054495D">
        <w:rPr>
          <w:sz w:val="28"/>
          <w:szCs w:val="28"/>
        </w:rPr>
        <w:tab/>
      </w:r>
    </w:p>
    <w:p w:rsidR="008B3E9A" w:rsidRPr="0054495D" w:rsidRDefault="008B3E9A" w:rsidP="008B3E9A">
      <w:pPr>
        <w:rPr>
          <w:sz w:val="28"/>
          <w:szCs w:val="28"/>
        </w:rPr>
      </w:pPr>
    </w:p>
    <w:p w:rsidR="008B3E9A" w:rsidRPr="0054495D" w:rsidRDefault="008B3E9A" w:rsidP="008B3E9A">
      <w:pPr>
        <w:rPr>
          <w:sz w:val="28"/>
          <w:szCs w:val="28"/>
        </w:rPr>
      </w:pPr>
    </w:p>
    <w:p w:rsidR="00F75F78" w:rsidRPr="0054495D" w:rsidRDefault="00F75F78" w:rsidP="008B3E9A">
      <w:pPr>
        <w:rPr>
          <w:sz w:val="28"/>
          <w:szCs w:val="28"/>
        </w:rPr>
      </w:pPr>
    </w:p>
    <w:p w:rsidR="00F75F78" w:rsidRPr="0054495D" w:rsidRDefault="00F75F78" w:rsidP="008B3E9A">
      <w:pPr>
        <w:rPr>
          <w:sz w:val="28"/>
          <w:szCs w:val="28"/>
        </w:rPr>
      </w:pPr>
    </w:p>
    <w:p w:rsidR="00E96D53" w:rsidRPr="0054495D" w:rsidRDefault="00E96D53" w:rsidP="008B3E9A">
      <w:pPr>
        <w:rPr>
          <w:sz w:val="28"/>
          <w:szCs w:val="28"/>
        </w:rPr>
      </w:pPr>
    </w:p>
    <w:p w:rsidR="000B18A3" w:rsidRPr="0054495D" w:rsidRDefault="000B18A3" w:rsidP="008B3E9A">
      <w:pPr>
        <w:rPr>
          <w:sz w:val="28"/>
          <w:szCs w:val="28"/>
        </w:rPr>
      </w:pPr>
    </w:p>
    <w:p w:rsidR="008B3E9A" w:rsidRPr="0054495D" w:rsidRDefault="008B3E9A" w:rsidP="00545692">
      <w:pPr>
        <w:jc w:val="center"/>
        <w:rPr>
          <w:b/>
          <w:bCs/>
          <w:sz w:val="28"/>
          <w:szCs w:val="28"/>
        </w:rPr>
      </w:pPr>
      <w:r w:rsidRPr="0054495D">
        <w:rPr>
          <w:b/>
          <w:bCs/>
          <w:sz w:val="28"/>
          <w:szCs w:val="28"/>
        </w:rPr>
        <w:t>ПОСТАНОВЛЕНИЕ</w:t>
      </w:r>
    </w:p>
    <w:p w:rsidR="008B3E9A" w:rsidRPr="0054495D" w:rsidRDefault="008B3E9A" w:rsidP="008B3E9A">
      <w:pPr>
        <w:jc w:val="center"/>
        <w:rPr>
          <w:sz w:val="28"/>
          <w:szCs w:val="28"/>
        </w:rPr>
      </w:pPr>
    </w:p>
    <w:p w:rsidR="00993C27" w:rsidRPr="0054495D" w:rsidRDefault="00993C27" w:rsidP="00545692">
      <w:pPr>
        <w:ind w:left="142" w:hanging="142"/>
        <w:rPr>
          <w:sz w:val="28"/>
          <w:szCs w:val="28"/>
        </w:rPr>
      </w:pPr>
    </w:p>
    <w:p w:rsidR="008B3E9A" w:rsidRPr="0054495D" w:rsidRDefault="008B3E9A" w:rsidP="00545692">
      <w:pPr>
        <w:ind w:left="142" w:hanging="142"/>
        <w:rPr>
          <w:sz w:val="28"/>
          <w:szCs w:val="28"/>
        </w:rPr>
      </w:pPr>
      <w:r w:rsidRPr="0054495D">
        <w:rPr>
          <w:sz w:val="28"/>
          <w:szCs w:val="28"/>
        </w:rPr>
        <w:t>«</w:t>
      </w:r>
      <w:r w:rsidR="00D074EC">
        <w:rPr>
          <w:sz w:val="28"/>
          <w:szCs w:val="28"/>
        </w:rPr>
        <w:t>29</w:t>
      </w:r>
      <w:r w:rsidRPr="0054495D">
        <w:rPr>
          <w:sz w:val="28"/>
          <w:szCs w:val="28"/>
        </w:rPr>
        <w:t>»</w:t>
      </w:r>
      <w:r w:rsidR="00420A08" w:rsidRPr="0054495D">
        <w:rPr>
          <w:sz w:val="28"/>
          <w:szCs w:val="28"/>
        </w:rPr>
        <w:t xml:space="preserve"> </w:t>
      </w:r>
      <w:proofErr w:type="gramStart"/>
      <w:r w:rsidR="00D074EC">
        <w:rPr>
          <w:sz w:val="28"/>
          <w:szCs w:val="28"/>
        </w:rPr>
        <w:t xml:space="preserve">июля </w:t>
      </w:r>
      <w:r w:rsidR="00420A08" w:rsidRPr="0054495D">
        <w:rPr>
          <w:sz w:val="28"/>
          <w:szCs w:val="28"/>
        </w:rPr>
        <w:t xml:space="preserve"> </w:t>
      </w:r>
      <w:r w:rsidR="00D97F97" w:rsidRPr="0054495D">
        <w:rPr>
          <w:sz w:val="28"/>
          <w:szCs w:val="28"/>
        </w:rPr>
        <w:t>2025</w:t>
      </w:r>
      <w:proofErr w:type="gramEnd"/>
      <w:r w:rsidRPr="0054495D">
        <w:rPr>
          <w:sz w:val="28"/>
          <w:szCs w:val="28"/>
        </w:rPr>
        <w:t xml:space="preserve"> </w:t>
      </w:r>
      <w:r w:rsidR="00090B44" w:rsidRPr="0054495D">
        <w:rPr>
          <w:sz w:val="28"/>
          <w:szCs w:val="28"/>
        </w:rPr>
        <w:t xml:space="preserve">года </w:t>
      </w:r>
      <w:r w:rsidR="00090B44" w:rsidRPr="0054495D">
        <w:rPr>
          <w:sz w:val="28"/>
          <w:szCs w:val="28"/>
        </w:rPr>
        <w:tab/>
      </w:r>
      <w:r w:rsidRPr="0054495D">
        <w:rPr>
          <w:sz w:val="28"/>
          <w:szCs w:val="28"/>
        </w:rPr>
        <w:tab/>
      </w:r>
      <w:r w:rsidRPr="0054495D">
        <w:rPr>
          <w:sz w:val="28"/>
          <w:szCs w:val="28"/>
        </w:rPr>
        <w:tab/>
        <w:t xml:space="preserve">  </w:t>
      </w:r>
      <w:r w:rsidRPr="0054495D">
        <w:rPr>
          <w:sz w:val="28"/>
          <w:szCs w:val="28"/>
        </w:rPr>
        <w:tab/>
      </w:r>
      <w:r w:rsidRPr="0054495D">
        <w:rPr>
          <w:sz w:val="28"/>
          <w:szCs w:val="28"/>
        </w:rPr>
        <w:tab/>
      </w:r>
      <w:r w:rsidRPr="0054495D">
        <w:rPr>
          <w:sz w:val="28"/>
          <w:szCs w:val="28"/>
        </w:rPr>
        <w:tab/>
      </w:r>
      <w:r w:rsidRPr="0054495D">
        <w:rPr>
          <w:sz w:val="28"/>
          <w:szCs w:val="28"/>
        </w:rPr>
        <w:tab/>
        <w:t xml:space="preserve">   </w:t>
      </w:r>
      <w:r w:rsidR="00545692" w:rsidRPr="0054495D">
        <w:rPr>
          <w:sz w:val="28"/>
          <w:szCs w:val="28"/>
        </w:rPr>
        <w:t xml:space="preserve">       </w:t>
      </w:r>
      <w:r w:rsidRPr="0054495D">
        <w:rPr>
          <w:sz w:val="28"/>
          <w:szCs w:val="28"/>
        </w:rPr>
        <w:t xml:space="preserve">№ </w:t>
      </w:r>
      <w:r w:rsidR="00D074EC">
        <w:rPr>
          <w:sz w:val="28"/>
          <w:szCs w:val="28"/>
        </w:rPr>
        <w:t>678</w:t>
      </w:r>
      <w:r w:rsidRPr="0054495D">
        <w:rPr>
          <w:sz w:val="28"/>
          <w:szCs w:val="28"/>
        </w:rPr>
        <w:t xml:space="preserve"> </w:t>
      </w:r>
    </w:p>
    <w:p w:rsidR="008B3E9A" w:rsidRPr="0054495D" w:rsidRDefault="008B3E9A" w:rsidP="008B3E9A">
      <w:pPr>
        <w:jc w:val="center"/>
        <w:rPr>
          <w:sz w:val="28"/>
          <w:szCs w:val="28"/>
        </w:rPr>
      </w:pPr>
    </w:p>
    <w:p w:rsidR="008B3E9A" w:rsidRPr="0054495D" w:rsidRDefault="008B3E9A" w:rsidP="008B3E9A">
      <w:pPr>
        <w:jc w:val="center"/>
        <w:rPr>
          <w:sz w:val="28"/>
          <w:szCs w:val="28"/>
        </w:rPr>
      </w:pPr>
      <w:r w:rsidRPr="0054495D">
        <w:rPr>
          <w:sz w:val="28"/>
          <w:szCs w:val="28"/>
        </w:rPr>
        <w:t>г. Тверь</w:t>
      </w:r>
    </w:p>
    <w:p w:rsidR="008B3E9A" w:rsidRPr="0054495D" w:rsidRDefault="008B3E9A" w:rsidP="008B3E9A">
      <w:pPr>
        <w:jc w:val="center"/>
        <w:rPr>
          <w:sz w:val="28"/>
          <w:szCs w:val="28"/>
        </w:rPr>
      </w:pPr>
    </w:p>
    <w:p w:rsidR="00F10167" w:rsidRPr="0054495D" w:rsidRDefault="0077554E" w:rsidP="00F10167">
      <w:pPr>
        <w:jc w:val="center"/>
        <w:rPr>
          <w:b/>
          <w:sz w:val="28"/>
        </w:rPr>
      </w:pPr>
      <w:r w:rsidRPr="0054495D">
        <w:rPr>
          <w:rFonts w:eastAsiaTheme="minorHAnsi"/>
          <w:b/>
          <w:sz w:val="28"/>
        </w:rPr>
        <w:t>О внес</w:t>
      </w:r>
      <w:r w:rsidR="00C707F3" w:rsidRPr="0054495D">
        <w:rPr>
          <w:rFonts w:eastAsiaTheme="minorHAnsi"/>
          <w:b/>
          <w:sz w:val="28"/>
        </w:rPr>
        <w:t>ении изменения</w:t>
      </w:r>
      <w:r w:rsidRPr="0054495D">
        <w:rPr>
          <w:rFonts w:eastAsiaTheme="minorHAnsi"/>
          <w:b/>
          <w:sz w:val="28"/>
        </w:rPr>
        <w:t xml:space="preserve"> в постановление Администрации</w:t>
      </w:r>
      <w:r w:rsidR="00801A8B" w:rsidRPr="0054495D">
        <w:rPr>
          <w:rFonts w:eastAsiaTheme="minorHAnsi"/>
          <w:b/>
          <w:sz w:val="28"/>
        </w:rPr>
        <w:t xml:space="preserve"> города Твери </w:t>
      </w:r>
      <w:r w:rsidR="00F10167" w:rsidRPr="0054495D">
        <w:rPr>
          <w:rFonts w:eastAsiaTheme="minorHAnsi"/>
          <w:b/>
          <w:sz w:val="28"/>
        </w:rPr>
        <w:t xml:space="preserve">            </w:t>
      </w:r>
      <w:r w:rsidR="005329DA" w:rsidRPr="0054495D">
        <w:rPr>
          <w:rFonts w:eastAsiaTheme="minorHAnsi"/>
          <w:b/>
          <w:sz w:val="28"/>
        </w:rPr>
        <w:t xml:space="preserve"> </w:t>
      </w:r>
      <w:hyperlink r:id="rId8" w:history="1">
        <w:r w:rsidR="00977509">
          <w:rPr>
            <w:rStyle w:val="aa"/>
            <w:b/>
            <w:color w:val="auto"/>
            <w:sz w:val="28"/>
            <w:u w:val="none"/>
          </w:rPr>
          <w:t xml:space="preserve"> от 29.03.</w:t>
        </w:r>
        <w:r w:rsidR="00B85066" w:rsidRPr="0054495D">
          <w:rPr>
            <w:rStyle w:val="aa"/>
            <w:b/>
            <w:color w:val="auto"/>
            <w:sz w:val="28"/>
            <w:u w:val="none"/>
          </w:rPr>
          <w:t>2017</w:t>
        </w:r>
        <w:r w:rsidR="00F10167" w:rsidRPr="0054495D">
          <w:rPr>
            <w:rStyle w:val="aa"/>
            <w:b/>
            <w:color w:val="auto"/>
            <w:sz w:val="28"/>
            <w:u w:val="none"/>
          </w:rPr>
          <w:t xml:space="preserve"> № 417 «О конкурсной комиссии при Администрации города Твери по предоставлению субсидий социально ориентированным некоммерческим организациям (за исключением государственных (муниципальных) учреждений) на реализацию целевых социальных программ (социальных проектов) на территории города Твери</w:t>
        </w:r>
      </w:hyperlink>
      <w:r w:rsidR="00F10167" w:rsidRPr="0054495D">
        <w:rPr>
          <w:b/>
          <w:sz w:val="28"/>
        </w:rPr>
        <w:t>»</w:t>
      </w:r>
    </w:p>
    <w:p w:rsidR="00F10167" w:rsidRPr="0054495D" w:rsidRDefault="00F10167" w:rsidP="00F10167">
      <w:pPr>
        <w:jc w:val="center"/>
        <w:rPr>
          <w:b/>
          <w:sz w:val="28"/>
        </w:rPr>
      </w:pPr>
    </w:p>
    <w:p w:rsidR="008F791E" w:rsidRPr="0054495D" w:rsidRDefault="00F10167" w:rsidP="00F10167">
      <w:pPr>
        <w:jc w:val="both"/>
        <w:rPr>
          <w:sz w:val="28"/>
          <w:szCs w:val="28"/>
        </w:rPr>
      </w:pPr>
      <w:r w:rsidRPr="0054495D">
        <w:rPr>
          <w:sz w:val="28"/>
          <w:szCs w:val="28"/>
        </w:rPr>
        <w:tab/>
      </w:r>
      <w:r w:rsidR="00801A8B" w:rsidRPr="0054495D">
        <w:rPr>
          <w:sz w:val="28"/>
          <w:szCs w:val="28"/>
        </w:rPr>
        <w:t xml:space="preserve">Руководствуясь постановлением </w:t>
      </w:r>
      <w:r w:rsidRPr="0054495D">
        <w:rPr>
          <w:rFonts w:eastAsia="Calibri"/>
          <w:sz w:val="28"/>
          <w:szCs w:val="28"/>
          <w:lang w:eastAsia="en-US"/>
        </w:rPr>
        <w:t xml:space="preserve">Администрации города Твери от 03.05.2018 № 575 «Об утверждении </w:t>
      </w:r>
      <w:r w:rsidRPr="0054495D">
        <w:rPr>
          <w:sz w:val="28"/>
          <w:szCs w:val="28"/>
        </w:rPr>
        <w:t>Порядка предоставления субсидий социально ориентированным некоммерческим организациям (за исключением государственных (муниципальных) учреждений) на реализацию целевых социальных программ (социальных проектов) на территории города Твери</w:t>
      </w:r>
      <w:r w:rsidRPr="0054495D">
        <w:rPr>
          <w:rFonts w:eastAsia="Calibri"/>
          <w:sz w:val="28"/>
          <w:szCs w:val="28"/>
          <w:lang w:eastAsia="en-US"/>
        </w:rPr>
        <w:t>»,</w:t>
      </w:r>
    </w:p>
    <w:p w:rsidR="00E208AF" w:rsidRPr="0054495D" w:rsidRDefault="00E208AF" w:rsidP="00E208AF">
      <w:pPr>
        <w:rPr>
          <w:sz w:val="28"/>
          <w:szCs w:val="28"/>
        </w:rPr>
      </w:pPr>
    </w:p>
    <w:p w:rsidR="008B3E9A" w:rsidRPr="0054495D" w:rsidRDefault="008B3E9A" w:rsidP="00E208AF">
      <w:pPr>
        <w:jc w:val="center"/>
        <w:rPr>
          <w:bCs/>
          <w:sz w:val="28"/>
          <w:szCs w:val="28"/>
        </w:rPr>
      </w:pPr>
      <w:r w:rsidRPr="0054495D">
        <w:rPr>
          <w:bCs/>
          <w:sz w:val="28"/>
          <w:szCs w:val="28"/>
        </w:rPr>
        <w:t>ПОСТАНОВЛЯЮ:</w:t>
      </w:r>
    </w:p>
    <w:p w:rsidR="008B3E9A" w:rsidRPr="0054495D" w:rsidRDefault="008B3E9A" w:rsidP="008B3E9A">
      <w:pPr>
        <w:ind w:firstLine="709"/>
        <w:jc w:val="center"/>
        <w:rPr>
          <w:b/>
          <w:bCs/>
          <w:sz w:val="28"/>
          <w:szCs w:val="28"/>
        </w:rPr>
      </w:pPr>
    </w:p>
    <w:p w:rsidR="00FD75DC" w:rsidRPr="0054495D" w:rsidRDefault="005329DA" w:rsidP="005329DA">
      <w:pPr>
        <w:jc w:val="both"/>
        <w:rPr>
          <w:sz w:val="28"/>
          <w:szCs w:val="28"/>
        </w:rPr>
      </w:pPr>
      <w:r w:rsidRPr="0054495D">
        <w:rPr>
          <w:rFonts w:eastAsia="Calibri"/>
          <w:sz w:val="28"/>
          <w:szCs w:val="28"/>
          <w:lang w:eastAsia="en-US"/>
        </w:rPr>
        <w:tab/>
      </w:r>
      <w:r w:rsidR="008B3E9A" w:rsidRPr="0054495D">
        <w:rPr>
          <w:rFonts w:eastAsia="Calibri"/>
          <w:sz w:val="28"/>
          <w:szCs w:val="28"/>
          <w:lang w:eastAsia="en-US"/>
        </w:rPr>
        <w:t>1. </w:t>
      </w:r>
      <w:r w:rsidR="00FD75DC" w:rsidRPr="0054495D">
        <w:rPr>
          <w:rFonts w:eastAsia="Calibri"/>
          <w:sz w:val="28"/>
          <w:szCs w:val="28"/>
          <w:lang w:eastAsia="en-US"/>
        </w:rPr>
        <w:t xml:space="preserve">Внести в </w:t>
      </w:r>
      <w:hyperlink r:id="rId9" w:history="1">
        <w:r w:rsidR="00FD75DC" w:rsidRPr="0054495D">
          <w:rPr>
            <w:rStyle w:val="aa"/>
            <w:rFonts w:eastAsia="Calibri"/>
            <w:color w:val="auto"/>
            <w:sz w:val="28"/>
            <w:szCs w:val="28"/>
            <w:u w:val="none"/>
            <w:lang w:eastAsia="en-US"/>
          </w:rPr>
          <w:t>постановление</w:t>
        </w:r>
      </w:hyperlink>
      <w:r w:rsidR="00FD75DC" w:rsidRPr="0054495D">
        <w:rPr>
          <w:rFonts w:eastAsia="Calibri"/>
          <w:sz w:val="28"/>
          <w:szCs w:val="28"/>
          <w:lang w:eastAsia="en-US"/>
        </w:rPr>
        <w:t xml:space="preserve"> Администрации города Твери </w:t>
      </w:r>
      <w:hyperlink r:id="rId10" w:history="1">
        <w:r w:rsidR="00977509">
          <w:rPr>
            <w:rStyle w:val="aa"/>
            <w:color w:val="auto"/>
            <w:sz w:val="28"/>
            <w:u w:val="none"/>
          </w:rPr>
          <w:t>от 29.03.</w:t>
        </w:r>
        <w:r w:rsidR="00B85066" w:rsidRPr="0054495D">
          <w:rPr>
            <w:rStyle w:val="aa"/>
            <w:color w:val="auto"/>
            <w:sz w:val="28"/>
            <w:u w:val="none"/>
          </w:rPr>
          <w:t xml:space="preserve">2017 </w:t>
        </w:r>
        <w:r w:rsidR="00977509">
          <w:rPr>
            <w:rStyle w:val="aa"/>
            <w:color w:val="auto"/>
            <w:sz w:val="28"/>
            <w:u w:val="none"/>
          </w:rPr>
          <w:t xml:space="preserve">                   </w:t>
        </w:r>
        <w:r w:rsidR="00B85066" w:rsidRPr="0054495D">
          <w:rPr>
            <w:rStyle w:val="aa"/>
            <w:color w:val="auto"/>
            <w:sz w:val="28"/>
            <w:u w:val="none"/>
          </w:rPr>
          <w:t>№ 417 «О конкурсной комиссии при Администрации города Твери по предоставлению субсидий социально ориентированным некоммерческим организациям (за исключением государственных (муниципальных) учреждений) на реализацию целевых социальных программ (социальных проектов) на территории города Твери</w:t>
        </w:r>
      </w:hyperlink>
      <w:r w:rsidR="00B85066" w:rsidRPr="0054495D">
        <w:rPr>
          <w:sz w:val="28"/>
        </w:rPr>
        <w:t>»</w:t>
      </w:r>
      <w:r w:rsidRPr="0054495D">
        <w:rPr>
          <w:rFonts w:eastAsia="Calibri"/>
          <w:sz w:val="28"/>
          <w:szCs w:val="28"/>
          <w:lang w:eastAsia="en-US"/>
        </w:rPr>
        <w:t xml:space="preserve"> </w:t>
      </w:r>
      <w:r w:rsidR="00C707F3" w:rsidRPr="0054495D">
        <w:rPr>
          <w:rFonts w:eastAsia="Calibri"/>
          <w:sz w:val="28"/>
          <w:szCs w:val="28"/>
          <w:lang w:eastAsia="en-US"/>
        </w:rPr>
        <w:t>(далее – Постановление)</w:t>
      </w:r>
      <w:r w:rsidR="000936D9" w:rsidRPr="0054495D">
        <w:rPr>
          <w:rFonts w:eastAsia="Calibri"/>
          <w:sz w:val="28"/>
          <w:szCs w:val="28"/>
          <w:lang w:eastAsia="en-US"/>
        </w:rPr>
        <w:t xml:space="preserve"> </w:t>
      </w:r>
      <w:r w:rsidR="00C707F3" w:rsidRPr="0054495D">
        <w:rPr>
          <w:rFonts w:eastAsia="Calibri"/>
          <w:sz w:val="28"/>
          <w:szCs w:val="28"/>
          <w:lang w:eastAsia="en-US"/>
        </w:rPr>
        <w:t>изменение, изложив приложение к Постановлению в новой редакции (прилагается).</w:t>
      </w:r>
    </w:p>
    <w:p w:rsidR="00A61307" w:rsidRPr="0054495D" w:rsidRDefault="0020171A" w:rsidP="00747E2C">
      <w:pPr>
        <w:autoSpaceDE w:val="0"/>
        <w:autoSpaceDN w:val="0"/>
        <w:adjustRightInd w:val="0"/>
        <w:ind w:firstLine="709"/>
        <w:jc w:val="both"/>
        <w:rPr>
          <w:rFonts w:eastAsia="Calibri"/>
          <w:sz w:val="28"/>
          <w:szCs w:val="28"/>
          <w:lang w:eastAsia="en-US"/>
        </w:rPr>
      </w:pPr>
      <w:r w:rsidRPr="0054495D">
        <w:rPr>
          <w:sz w:val="28"/>
          <w:szCs w:val="28"/>
        </w:rPr>
        <w:t>2</w:t>
      </w:r>
      <w:r w:rsidR="00A61307" w:rsidRPr="0054495D">
        <w:rPr>
          <w:sz w:val="28"/>
          <w:szCs w:val="28"/>
        </w:rPr>
        <w:t xml:space="preserve">. Настоящее постановление вступает в силу со дня его официального </w:t>
      </w:r>
      <w:r w:rsidR="00A61307" w:rsidRPr="0054495D">
        <w:rPr>
          <w:rFonts w:eastAsiaTheme="minorHAnsi"/>
          <w:sz w:val="28"/>
          <w:szCs w:val="28"/>
          <w:lang w:eastAsia="en-US"/>
        </w:rPr>
        <w:t>опубликования.</w:t>
      </w:r>
    </w:p>
    <w:p w:rsidR="00B16A44" w:rsidRPr="0054495D" w:rsidRDefault="00B16A44" w:rsidP="00A61307">
      <w:pPr>
        <w:autoSpaceDE w:val="0"/>
        <w:autoSpaceDN w:val="0"/>
        <w:adjustRightInd w:val="0"/>
        <w:ind w:firstLine="709"/>
        <w:jc w:val="both"/>
        <w:rPr>
          <w:rFonts w:eastAsiaTheme="minorHAnsi"/>
          <w:sz w:val="28"/>
          <w:szCs w:val="28"/>
          <w:lang w:eastAsia="en-US"/>
        </w:rPr>
      </w:pPr>
    </w:p>
    <w:p w:rsidR="00806C36" w:rsidRPr="0054495D" w:rsidRDefault="00806C36" w:rsidP="00806C36">
      <w:pPr>
        <w:jc w:val="both"/>
        <w:rPr>
          <w:sz w:val="28"/>
          <w:szCs w:val="28"/>
        </w:rPr>
      </w:pPr>
    </w:p>
    <w:p w:rsidR="00FA5966" w:rsidRPr="0054495D" w:rsidRDefault="00A56728" w:rsidP="00806C36">
      <w:pPr>
        <w:jc w:val="both"/>
        <w:rPr>
          <w:sz w:val="28"/>
          <w:szCs w:val="28"/>
        </w:rPr>
        <w:sectPr w:rsidR="00FA5966" w:rsidRPr="0054495D" w:rsidSect="00651FED">
          <w:headerReference w:type="default" r:id="rId11"/>
          <w:headerReference w:type="first" r:id="rId12"/>
          <w:pgSz w:w="11906" w:h="16838"/>
          <w:pgMar w:top="1134" w:right="849" w:bottom="993" w:left="1134" w:header="709" w:footer="709" w:gutter="0"/>
          <w:pgNumType w:start="1"/>
          <w:cols w:space="708"/>
          <w:titlePg/>
          <w:docGrid w:linePitch="360"/>
        </w:sectPr>
      </w:pPr>
      <w:r w:rsidRPr="0054495D">
        <w:rPr>
          <w:sz w:val="28"/>
          <w:szCs w:val="28"/>
        </w:rPr>
        <w:t>Глава города Твери</w:t>
      </w:r>
      <w:r w:rsidRPr="0054495D">
        <w:rPr>
          <w:sz w:val="28"/>
          <w:szCs w:val="28"/>
        </w:rPr>
        <w:tab/>
        <w:t xml:space="preserve">                                                                       </w:t>
      </w:r>
      <w:r w:rsidR="00136C41" w:rsidRPr="0054495D">
        <w:rPr>
          <w:sz w:val="28"/>
          <w:szCs w:val="28"/>
        </w:rPr>
        <w:t>А.В. Огоньков</w:t>
      </w:r>
    </w:p>
    <w:p w:rsidR="004833CB" w:rsidRPr="0054495D" w:rsidRDefault="004833CB" w:rsidP="00513983">
      <w:pPr>
        <w:tabs>
          <w:tab w:val="left" w:pos="709"/>
        </w:tabs>
        <w:jc w:val="right"/>
        <w:rPr>
          <w:sz w:val="28"/>
          <w:szCs w:val="28"/>
        </w:rPr>
      </w:pPr>
      <w:r w:rsidRPr="0054495D">
        <w:rPr>
          <w:sz w:val="28"/>
          <w:szCs w:val="28"/>
        </w:rPr>
        <w:lastRenderedPageBreak/>
        <w:t>Приложение</w:t>
      </w:r>
    </w:p>
    <w:p w:rsidR="00206787" w:rsidRPr="0054495D" w:rsidRDefault="004833CB" w:rsidP="00E04229">
      <w:pPr>
        <w:ind w:firstLine="567"/>
        <w:jc w:val="right"/>
        <w:rPr>
          <w:sz w:val="28"/>
          <w:szCs w:val="28"/>
        </w:rPr>
      </w:pPr>
      <w:r w:rsidRPr="0054495D">
        <w:rPr>
          <w:sz w:val="28"/>
          <w:szCs w:val="28"/>
        </w:rPr>
        <w:t xml:space="preserve"> к постановлению</w:t>
      </w:r>
    </w:p>
    <w:p w:rsidR="004833CB" w:rsidRPr="0054495D" w:rsidRDefault="004833CB" w:rsidP="00E04229">
      <w:pPr>
        <w:ind w:firstLine="567"/>
        <w:jc w:val="right"/>
        <w:rPr>
          <w:sz w:val="28"/>
          <w:szCs w:val="28"/>
        </w:rPr>
      </w:pPr>
      <w:r w:rsidRPr="0054495D">
        <w:rPr>
          <w:sz w:val="28"/>
          <w:szCs w:val="28"/>
        </w:rPr>
        <w:t xml:space="preserve"> Администрации города Твери</w:t>
      </w:r>
    </w:p>
    <w:p w:rsidR="006F3389" w:rsidRDefault="006F3389" w:rsidP="006F3389">
      <w:pPr>
        <w:ind w:firstLine="567"/>
        <w:jc w:val="right"/>
        <w:rPr>
          <w:sz w:val="28"/>
          <w:szCs w:val="28"/>
        </w:rPr>
      </w:pPr>
      <w:r>
        <w:rPr>
          <w:sz w:val="28"/>
          <w:szCs w:val="28"/>
        </w:rPr>
        <w:t>от «</w:t>
      </w:r>
      <w:r w:rsidR="00D074EC">
        <w:rPr>
          <w:sz w:val="28"/>
          <w:szCs w:val="28"/>
        </w:rPr>
        <w:t>29</w:t>
      </w:r>
      <w:r>
        <w:rPr>
          <w:sz w:val="28"/>
          <w:szCs w:val="28"/>
        </w:rPr>
        <w:t xml:space="preserve">» </w:t>
      </w:r>
      <w:r w:rsidR="00D074EC">
        <w:rPr>
          <w:sz w:val="28"/>
          <w:szCs w:val="28"/>
        </w:rPr>
        <w:t xml:space="preserve">июля 2025 </w:t>
      </w:r>
      <w:r>
        <w:rPr>
          <w:sz w:val="28"/>
          <w:szCs w:val="28"/>
        </w:rPr>
        <w:t>№</w:t>
      </w:r>
      <w:r w:rsidR="00D074EC">
        <w:rPr>
          <w:sz w:val="28"/>
          <w:szCs w:val="28"/>
        </w:rPr>
        <w:t xml:space="preserve"> 678</w:t>
      </w:r>
      <w:bookmarkStart w:id="0" w:name="_GoBack"/>
      <w:bookmarkEnd w:id="0"/>
      <w:r>
        <w:rPr>
          <w:sz w:val="28"/>
          <w:szCs w:val="28"/>
        </w:rPr>
        <w:t xml:space="preserve">  </w:t>
      </w:r>
    </w:p>
    <w:p w:rsidR="006F3389" w:rsidRDefault="006F3389" w:rsidP="006F3389">
      <w:pPr>
        <w:ind w:firstLine="567"/>
        <w:jc w:val="right"/>
        <w:rPr>
          <w:sz w:val="28"/>
          <w:szCs w:val="28"/>
        </w:rPr>
      </w:pPr>
    </w:p>
    <w:p w:rsidR="006F3389" w:rsidRDefault="006F3389" w:rsidP="006F3389">
      <w:pPr>
        <w:ind w:firstLine="567"/>
        <w:jc w:val="right"/>
        <w:rPr>
          <w:sz w:val="28"/>
          <w:szCs w:val="28"/>
        </w:rPr>
      </w:pPr>
    </w:p>
    <w:p w:rsidR="00C410ED" w:rsidRPr="0054495D" w:rsidRDefault="00C410ED" w:rsidP="006F3389">
      <w:pPr>
        <w:ind w:firstLine="567"/>
        <w:jc w:val="right"/>
        <w:rPr>
          <w:sz w:val="28"/>
          <w:szCs w:val="28"/>
        </w:rPr>
      </w:pPr>
      <w:r w:rsidRPr="0054495D">
        <w:rPr>
          <w:sz w:val="28"/>
          <w:szCs w:val="28"/>
        </w:rPr>
        <w:t xml:space="preserve"> </w:t>
      </w:r>
      <w:r w:rsidR="00F40363" w:rsidRPr="0054495D">
        <w:rPr>
          <w:sz w:val="28"/>
          <w:szCs w:val="28"/>
        </w:rPr>
        <w:t>«</w:t>
      </w:r>
      <w:r w:rsidRPr="0054495D">
        <w:rPr>
          <w:sz w:val="28"/>
          <w:szCs w:val="28"/>
        </w:rPr>
        <w:t>Приложение</w:t>
      </w:r>
      <w:r w:rsidR="00581FB6">
        <w:rPr>
          <w:sz w:val="28"/>
          <w:szCs w:val="28"/>
        </w:rPr>
        <w:t xml:space="preserve"> 1</w:t>
      </w:r>
      <w:r w:rsidR="006F3389" w:rsidRPr="006F3389">
        <w:rPr>
          <w:sz w:val="28"/>
          <w:szCs w:val="28"/>
        </w:rPr>
        <w:t xml:space="preserve"> </w:t>
      </w:r>
      <w:r w:rsidR="006F3389">
        <w:rPr>
          <w:sz w:val="28"/>
          <w:szCs w:val="28"/>
        </w:rPr>
        <w:t>к постановлению</w:t>
      </w:r>
    </w:p>
    <w:p w:rsidR="00A85F1C" w:rsidRPr="0054495D" w:rsidRDefault="00581FB6" w:rsidP="0067426A">
      <w:pPr>
        <w:ind w:firstLine="6096"/>
        <w:rPr>
          <w:sz w:val="28"/>
          <w:szCs w:val="28"/>
        </w:rPr>
      </w:pPr>
      <w:r>
        <w:rPr>
          <w:sz w:val="28"/>
          <w:szCs w:val="28"/>
        </w:rPr>
        <w:t xml:space="preserve">  </w:t>
      </w:r>
      <w:r w:rsidR="00BA5D58" w:rsidRPr="0054495D">
        <w:rPr>
          <w:sz w:val="28"/>
          <w:szCs w:val="28"/>
        </w:rPr>
        <w:t xml:space="preserve"> </w:t>
      </w:r>
      <w:r w:rsidR="00CB6F08" w:rsidRPr="0054495D">
        <w:rPr>
          <w:sz w:val="28"/>
          <w:szCs w:val="28"/>
        </w:rPr>
        <w:t>А</w:t>
      </w:r>
      <w:r w:rsidR="00A85F1C" w:rsidRPr="0054495D">
        <w:rPr>
          <w:sz w:val="28"/>
          <w:szCs w:val="28"/>
        </w:rPr>
        <w:t xml:space="preserve">дминистрации города Твери </w:t>
      </w:r>
    </w:p>
    <w:p w:rsidR="004833CB" w:rsidRPr="0054495D" w:rsidRDefault="00C410ED" w:rsidP="0067426A">
      <w:pPr>
        <w:ind w:firstLine="6096"/>
        <w:rPr>
          <w:sz w:val="28"/>
          <w:szCs w:val="28"/>
        </w:rPr>
      </w:pPr>
      <w:r w:rsidRPr="0054495D">
        <w:rPr>
          <w:sz w:val="28"/>
          <w:szCs w:val="28"/>
        </w:rPr>
        <w:t xml:space="preserve"> </w:t>
      </w:r>
      <w:r w:rsidR="00BA5D58" w:rsidRPr="0054495D">
        <w:rPr>
          <w:sz w:val="28"/>
          <w:szCs w:val="28"/>
        </w:rPr>
        <w:t xml:space="preserve"> </w:t>
      </w:r>
      <w:r w:rsidRPr="0054495D">
        <w:rPr>
          <w:sz w:val="28"/>
          <w:szCs w:val="28"/>
        </w:rPr>
        <w:t xml:space="preserve"> </w:t>
      </w:r>
      <w:r w:rsidR="00581FB6">
        <w:rPr>
          <w:sz w:val="28"/>
          <w:szCs w:val="28"/>
        </w:rPr>
        <w:t xml:space="preserve">    </w:t>
      </w:r>
      <w:r w:rsidR="00764CF4" w:rsidRPr="0054495D">
        <w:rPr>
          <w:sz w:val="28"/>
          <w:szCs w:val="28"/>
        </w:rPr>
        <w:t>от 29 марта 2017 г. № 417</w:t>
      </w:r>
      <w:r w:rsidR="004833CB" w:rsidRPr="0054495D">
        <w:rPr>
          <w:sz w:val="28"/>
          <w:szCs w:val="28"/>
        </w:rPr>
        <w:t xml:space="preserve"> </w:t>
      </w:r>
    </w:p>
    <w:p w:rsidR="008E0DF7" w:rsidRPr="0054495D" w:rsidRDefault="004833CB" w:rsidP="00E04229">
      <w:pPr>
        <w:ind w:firstLine="567"/>
        <w:jc w:val="both"/>
        <w:rPr>
          <w:sz w:val="28"/>
          <w:szCs w:val="28"/>
        </w:rPr>
      </w:pPr>
      <w:r w:rsidRPr="0054495D">
        <w:rPr>
          <w:sz w:val="28"/>
          <w:szCs w:val="28"/>
        </w:rPr>
        <w:t> </w:t>
      </w:r>
    </w:p>
    <w:p w:rsidR="008E0DF7" w:rsidRPr="0054495D" w:rsidRDefault="008E0DF7" w:rsidP="00E04229">
      <w:pPr>
        <w:ind w:firstLine="567"/>
        <w:jc w:val="both"/>
        <w:rPr>
          <w:sz w:val="28"/>
          <w:szCs w:val="28"/>
        </w:rPr>
      </w:pPr>
    </w:p>
    <w:p w:rsidR="00A2731F" w:rsidRPr="0054495D" w:rsidRDefault="00953EA7" w:rsidP="00BD30F7">
      <w:pPr>
        <w:pStyle w:val="1"/>
        <w:rPr>
          <w:color w:val="auto"/>
        </w:rPr>
      </w:pPr>
      <w:r w:rsidRPr="0054495D">
        <w:rPr>
          <w:rFonts w:ascii="Times New Roman" w:hAnsi="Times New Roman" w:cs="Times New Roman"/>
          <w:color w:val="auto"/>
          <w:sz w:val="28"/>
          <w:szCs w:val="28"/>
        </w:rPr>
        <w:t>Положение</w:t>
      </w:r>
      <w:r w:rsidRPr="0054495D">
        <w:rPr>
          <w:rFonts w:ascii="Times New Roman" w:hAnsi="Times New Roman" w:cs="Times New Roman"/>
          <w:color w:val="auto"/>
          <w:sz w:val="28"/>
          <w:szCs w:val="28"/>
        </w:rPr>
        <w:br/>
      </w:r>
      <w:r w:rsidR="00BD30F7" w:rsidRPr="0054495D">
        <w:rPr>
          <w:rFonts w:ascii="Times New Roman" w:hAnsi="Times New Roman" w:cs="Times New Roman"/>
          <w:color w:val="auto"/>
          <w:sz w:val="28"/>
          <w:szCs w:val="28"/>
        </w:rPr>
        <w:t>о конкурсной комиссии при Администрации города Твери по предоставлению субсидий социально ориентированным некоммерческим организациям (за исключением государственных (муниципальных) учреждений) на реализацию целевых социальных программ (социальных проектов) на территории города Твери</w:t>
      </w:r>
    </w:p>
    <w:p w:rsidR="00BD30F7" w:rsidRPr="0054495D" w:rsidRDefault="00BD30F7" w:rsidP="00BD30F7">
      <w:pPr>
        <w:rPr>
          <w:rFonts w:eastAsia="Calibri"/>
          <w:lang w:eastAsia="en-US"/>
        </w:rPr>
      </w:pPr>
    </w:p>
    <w:p w:rsidR="008E0DF7" w:rsidRPr="0054495D" w:rsidRDefault="00A2731F" w:rsidP="00BE52D9">
      <w:pPr>
        <w:pStyle w:val="ac"/>
        <w:numPr>
          <w:ilvl w:val="0"/>
          <w:numId w:val="14"/>
        </w:numPr>
        <w:jc w:val="center"/>
        <w:rPr>
          <w:rFonts w:eastAsia="Calibri"/>
          <w:b/>
          <w:sz w:val="28"/>
          <w:szCs w:val="28"/>
          <w:lang w:eastAsia="en-US"/>
        </w:rPr>
      </w:pPr>
      <w:r w:rsidRPr="0054495D">
        <w:rPr>
          <w:rFonts w:eastAsia="Calibri"/>
          <w:b/>
          <w:sz w:val="28"/>
          <w:szCs w:val="28"/>
          <w:lang w:eastAsia="en-US"/>
        </w:rPr>
        <w:t>Общие положения</w:t>
      </w:r>
    </w:p>
    <w:p w:rsidR="00FE27CB" w:rsidRPr="0054495D" w:rsidRDefault="00FE27CB" w:rsidP="00FE27CB">
      <w:pPr>
        <w:jc w:val="both"/>
        <w:rPr>
          <w:sz w:val="28"/>
          <w:szCs w:val="28"/>
        </w:rPr>
      </w:pPr>
    </w:p>
    <w:p w:rsidR="00FE27CB" w:rsidRPr="0054495D" w:rsidRDefault="00FE27CB" w:rsidP="00FE27CB">
      <w:pPr>
        <w:jc w:val="both"/>
        <w:rPr>
          <w:sz w:val="28"/>
          <w:szCs w:val="28"/>
        </w:rPr>
      </w:pPr>
      <w:bookmarkStart w:id="1" w:name="sub_5"/>
      <w:r w:rsidRPr="0054495D">
        <w:rPr>
          <w:sz w:val="28"/>
          <w:szCs w:val="28"/>
        </w:rPr>
        <w:tab/>
        <w:t xml:space="preserve">1.1. </w:t>
      </w:r>
      <w:r w:rsidR="000377E8" w:rsidRPr="0054495D">
        <w:rPr>
          <w:sz w:val="28"/>
          <w:szCs w:val="28"/>
        </w:rPr>
        <w:t>Конкурсная комиссия при Администрации города Твери по предоставлению субсидий социально ориентированным некоммерческим организациям (за исключением государственных (муниципальных) учреждений) на реализацию целевых социальных программ (социальных проектов) на территории города Твери</w:t>
      </w:r>
      <w:r w:rsidRPr="0054495D">
        <w:rPr>
          <w:sz w:val="28"/>
          <w:szCs w:val="28"/>
        </w:rPr>
        <w:t xml:space="preserve"> (далее - Комиссия), является постоянно действующим коллегиальным органом.</w:t>
      </w:r>
    </w:p>
    <w:p w:rsidR="00FE27CB" w:rsidRPr="0054495D" w:rsidRDefault="00FE27CB" w:rsidP="00FE27CB">
      <w:pPr>
        <w:jc w:val="both"/>
        <w:rPr>
          <w:sz w:val="28"/>
          <w:szCs w:val="28"/>
        </w:rPr>
      </w:pPr>
      <w:bookmarkStart w:id="2" w:name="sub_6"/>
      <w:bookmarkEnd w:id="1"/>
      <w:r w:rsidRPr="0054495D">
        <w:rPr>
          <w:sz w:val="28"/>
          <w:szCs w:val="28"/>
        </w:rPr>
        <w:tab/>
      </w:r>
      <w:r w:rsidR="000377E8" w:rsidRPr="0054495D">
        <w:rPr>
          <w:sz w:val="28"/>
          <w:szCs w:val="28"/>
        </w:rPr>
        <w:t>1.2. Комиссия</w:t>
      </w:r>
      <w:r w:rsidRPr="0054495D">
        <w:rPr>
          <w:sz w:val="28"/>
          <w:szCs w:val="28"/>
        </w:rPr>
        <w:t xml:space="preserve"> </w:t>
      </w:r>
      <w:r w:rsidR="000377E8" w:rsidRPr="0054495D">
        <w:rPr>
          <w:sz w:val="28"/>
          <w:szCs w:val="28"/>
        </w:rPr>
        <w:t>создана для принятия решений по предоставлению субсидий социально ориентированным некоммерческим организациям (за исключением государственных (муниципальных) учреждений) на реализацию целевых социальных программ (социальных проектов) на территории города Твери (д</w:t>
      </w:r>
      <w:r w:rsidR="000F5C5A">
        <w:rPr>
          <w:sz w:val="28"/>
          <w:szCs w:val="28"/>
        </w:rPr>
        <w:t>алее - Субсидия), определению ее</w:t>
      </w:r>
      <w:r w:rsidR="000377E8" w:rsidRPr="0054495D">
        <w:rPr>
          <w:sz w:val="28"/>
          <w:szCs w:val="28"/>
        </w:rPr>
        <w:t xml:space="preserve"> объема </w:t>
      </w:r>
      <w:r w:rsidR="000F5C5A">
        <w:rPr>
          <w:sz w:val="28"/>
          <w:szCs w:val="28"/>
        </w:rPr>
        <w:t xml:space="preserve">в соответствии с </w:t>
      </w:r>
      <w:hyperlink r:id="rId13" w:history="1">
        <w:r w:rsidR="000F5C5A" w:rsidRPr="0054495D">
          <w:rPr>
            <w:rStyle w:val="ae"/>
            <w:color w:val="auto"/>
            <w:sz w:val="28"/>
            <w:szCs w:val="28"/>
          </w:rPr>
          <w:t>Порядком</w:t>
        </w:r>
      </w:hyperlink>
      <w:r w:rsidR="000F5C5A" w:rsidRPr="0054495D">
        <w:rPr>
          <w:sz w:val="28"/>
          <w:szCs w:val="28"/>
        </w:rPr>
        <w:t xml:space="preserve"> предоставления субсидий социально ориентированным некоммерческим организациям (за исключением государственных (муниципальных) учреждений) на реализацию целевых социальных программ (социальных проектов) на территории города Твери</w:t>
      </w:r>
      <w:r w:rsidR="000F5C5A" w:rsidRPr="0054495D">
        <w:rPr>
          <w:rFonts w:eastAsia="Calibri"/>
          <w:sz w:val="28"/>
          <w:szCs w:val="28"/>
          <w:lang w:eastAsia="en-US"/>
        </w:rPr>
        <w:t>»</w:t>
      </w:r>
      <w:r w:rsidR="000F5C5A" w:rsidRPr="0054495D">
        <w:rPr>
          <w:sz w:val="28"/>
          <w:szCs w:val="28"/>
        </w:rPr>
        <w:t xml:space="preserve">, утвержденным </w:t>
      </w:r>
      <w:hyperlink r:id="rId14" w:history="1">
        <w:r w:rsidR="000F5C5A" w:rsidRPr="0054495D">
          <w:rPr>
            <w:rStyle w:val="ae"/>
            <w:color w:val="auto"/>
            <w:sz w:val="28"/>
            <w:szCs w:val="28"/>
          </w:rPr>
          <w:t>постановлением</w:t>
        </w:r>
      </w:hyperlink>
      <w:r w:rsidR="000F5C5A" w:rsidRPr="0054495D">
        <w:rPr>
          <w:sz w:val="28"/>
          <w:szCs w:val="28"/>
        </w:rPr>
        <w:t xml:space="preserve"> Администрации города Твери от 03.05.2018 № 575 (далее – Порядок)</w:t>
      </w:r>
      <w:r w:rsidR="000F5C5A">
        <w:rPr>
          <w:sz w:val="28"/>
          <w:szCs w:val="28"/>
        </w:rPr>
        <w:t>.</w:t>
      </w:r>
    </w:p>
    <w:p w:rsidR="004F3B90" w:rsidRPr="0054495D" w:rsidRDefault="00FE27CB" w:rsidP="004F3B90">
      <w:pPr>
        <w:jc w:val="both"/>
        <w:rPr>
          <w:sz w:val="28"/>
          <w:szCs w:val="28"/>
        </w:rPr>
      </w:pPr>
      <w:bookmarkStart w:id="3" w:name="sub_7"/>
      <w:bookmarkEnd w:id="2"/>
      <w:r w:rsidRPr="0054495D">
        <w:rPr>
          <w:sz w:val="28"/>
          <w:szCs w:val="28"/>
        </w:rPr>
        <w:tab/>
        <w:t xml:space="preserve">1.3. В своей деятельности Комиссия руководствуется </w:t>
      </w:r>
      <w:hyperlink r:id="rId15" w:history="1">
        <w:r w:rsidRPr="0054495D">
          <w:rPr>
            <w:rStyle w:val="ae"/>
            <w:color w:val="auto"/>
            <w:sz w:val="28"/>
            <w:szCs w:val="28"/>
          </w:rPr>
          <w:t>Конституцией</w:t>
        </w:r>
      </w:hyperlink>
      <w:r w:rsidRPr="0054495D">
        <w:rPr>
          <w:sz w:val="28"/>
          <w:szCs w:val="28"/>
        </w:rPr>
        <w:t xml:space="preserve"> Российской Федерации, федеральными законами, нормативными правовыми актами Российской Федерации, законами и иными нормативными правовыми актами Тверской области, решениями Тверской городской Думы, правовыми актами Администрации города Твери, а также настоящим Положением.</w:t>
      </w:r>
      <w:bookmarkStart w:id="4" w:name="sub_8"/>
      <w:bookmarkEnd w:id="3"/>
    </w:p>
    <w:p w:rsidR="00EF287E" w:rsidRPr="0054495D" w:rsidRDefault="004F3B90" w:rsidP="0002785E">
      <w:pPr>
        <w:jc w:val="both"/>
        <w:rPr>
          <w:sz w:val="28"/>
          <w:szCs w:val="28"/>
        </w:rPr>
      </w:pPr>
      <w:r w:rsidRPr="0054495D">
        <w:rPr>
          <w:sz w:val="28"/>
          <w:szCs w:val="28"/>
        </w:rPr>
        <w:tab/>
        <w:t xml:space="preserve">1.4. Комиссия формируется из представителей </w:t>
      </w:r>
      <w:r w:rsidR="00EE3718">
        <w:rPr>
          <w:sz w:val="28"/>
          <w:szCs w:val="28"/>
        </w:rPr>
        <w:t xml:space="preserve">структурных подразделений </w:t>
      </w:r>
      <w:r w:rsidRPr="0054495D">
        <w:rPr>
          <w:sz w:val="28"/>
          <w:szCs w:val="28"/>
        </w:rPr>
        <w:t>Администрации города Твери, муниципального казенного учреждения «Управление социальной политики» (далее - Учреждение).</w:t>
      </w:r>
    </w:p>
    <w:p w:rsidR="001678E9" w:rsidRPr="0054495D" w:rsidRDefault="001678E9" w:rsidP="001678E9">
      <w:pPr>
        <w:pStyle w:val="1"/>
        <w:rPr>
          <w:rFonts w:ascii="Times New Roman" w:hAnsi="Times New Roman" w:cs="Times New Roman"/>
          <w:color w:val="auto"/>
          <w:sz w:val="28"/>
          <w:szCs w:val="28"/>
        </w:rPr>
      </w:pPr>
      <w:bookmarkStart w:id="5" w:name="sub_17"/>
      <w:bookmarkEnd w:id="4"/>
      <w:r w:rsidRPr="0054495D">
        <w:rPr>
          <w:rFonts w:ascii="Times New Roman" w:hAnsi="Times New Roman" w:cs="Times New Roman"/>
          <w:color w:val="auto"/>
          <w:sz w:val="28"/>
          <w:szCs w:val="28"/>
        </w:rPr>
        <w:lastRenderedPageBreak/>
        <w:t>2. Основные задачи и функции</w:t>
      </w:r>
    </w:p>
    <w:bookmarkEnd w:id="5"/>
    <w:p w:rsidR="001678E9" w:rsidRPr="0054495D" w:rsidRDefault="001678E9" w:rsidP="001678E9"/>
    <w:p w:rsidR="00BE4319" w:rsidRPr="0054495D" w:rsidRDefault="005C48BA" w:rsidP="001678E9">
      <w:pPr>
        <w:jc w:val="both"/>
        <w:rPr>
          <w:sz w:val="28"/>
          <w:szCs w:val="28"/>
        </w:rPr>
      </w:pPr>
      <w:bookmarkStart w:id="6" w:name="sub_12"/>
      <w:r w:rsidRPr="0054495D">
        <w:rPr>
          <w:sz w:val="28"/>
          <w:szCs w:val="28"/>
        </w:rPr>
        <w:tab/>
      </w:r>
      <w:r w:rsidR="001678E9" w:rsidRPr="0054495D">
        <w:rPr>
          <w:sz w:val="28"/>
          <w:szCs w:val="28"/>
        </w:rPr>
        <w:t>2.1. Основные задачи Комиссии:</w:t>
      </w:r>
    </w:p>
    <w:p w:rsidR="001678E9" w:rsidRPr="0054495D" w:rsidRDefault="004A2686" w:rsidP="00BE4319">
      <w:pPr>
        <w:ind w:firstLine="708"/>
        <w:jc w:val="both"/>
        <w:rPr>
          <w:sz w:val="28"/>
          <w:szCs w:val="28"/>
        </w:rPr>
      </w:pPr>
      <w:r>
        <w:rPr>
          <w:sz w:val="28"/>
          <w:szCs w:val="28"/>
        </w:rPr>
        <w:t>2.1.1. Принятие решения</w:t>
      </w:r>
      <w:r w:rsidR="00BE4319" w:rsidRPr="0054495D">
        <w:rPr>
          <w:sz w:val="28"/>
          <w:szCs w:val="28"/>
        </w:rPr>
        <w:t xml:space="preserve"> о признании</w:t>
      </w:r>
      <w:r w:rsidR="007454FB">
        <w:rPr>
          <w:sz w:val="28"/>
          <w:szCs w:val="28"/>
        </w:rPr>
        <w:t xml:space="preserve"> заявки на участие в отборе на предоставление</w:t>
      </w:r>
      <w:r w:rsidR="007454FB" w:rsidRPr="0054495D">
        <w:rPr>
          <w:sz w:val="28"/>
          <w:szCs w:val="28"/>
        </w:rPr>
        <w:t xml:space="preserve"> субсидий</w:t>
      </w:r>
      <w:r w:rsidR="007454FB">
        <w:rPr>
          <w:sz w:val="28"/>
          <w:szCs w:val="28"/>
        </w:rPr>
        <w:t xml:space="preserve"> из бюджета города Твери</w:t>
      </w:r>
      <w:r w:rsidR="007454FB" w:rsidRPr="0054495D">
        <w:rPr>
          <w:sz w:val="28"/>
          <w:szCs w:val="28"/>
        </w:rPr>
        <w:t xml:space="preserve"> социально ориентированным некоммерческим организациям (за исключением государственных (муниципальных) учреждений) на реализацию целевых социальных программ (социальных прое</w:t>
      </w:r>
      <w:r w:rsidR="006D025F">
        <w:rPr>
          <w:sz w:val="28"/>
          <w:szCs w:val="28"/>
        </w:rPr>
        <w:t>ктов) на территории города Твери</w:t>
      </w:r>
      <w:r w:rsidR="007454FB">
        <w:rPr>
          <w:rFonts w:eastAsia="Calibri"/>
          <w:sz w:val="28"/>
          <w:szCs w:val="28"/>
          <w:lang w:eastAsia="en-US"/>
        </w:rPr>
        <w:t xml:space="preserve"> (далее - заявка) надлежащей либо об отклонении заяв</w:t>
      </w:r>
      <w:r w:rsidR="007C1EE1">
        <w:rPr>
          <w:rFonts w:eastAsia="Calibri"/>
          <w:sz w:val="28"/>
          <w:szCs w:val="28"/>
          <w:lang w:eastAsia="en-US"/>
        </w:rPr>
        <w:t>ки с указан</w:t>
      </w:r>
      <w:r>
        <w:rPr>
          <w:rFonts w:eastAsia="Calibri"/>
          <w:sz w:val="28"/>
          <w:szCs w:val="28"/>
          <w:lang w:eastAsia="en-US"/>
        </w:rPr>
        <w:t>ием оснований для ее отклонения;</w:t>
      </w:r>
    </w:p>
    <w:p w:rsidR="00843599" w:rsidRPr="00F6288F" w:rsidRDefault="0013785F" w:rsidP="00BE4319">
      <w:pPr>
        <w:ind w:firstLine="708"/>
        <w:jc w:val="both"/>
        <w:rPr>
          <w:sz w:val="28"/>
          <w:szCs w:val="28"/>
        </w:rPr>
      </w:pPr>
      <w:r>
        <w:rPr>
          <w:sz w:val="28"/>
          <w:szCs w:val="28"/>
        </w:rPr>
        <w:t>2.1.2. Принятие решения</w:t>
      </w:r>
      <w:r w:rsidR="00843599" w:rsidRPr="0054495D">
        <w:rPr>
          <w:sz w:val="28"/>
          <w:szCs w:val="28"/>
        </w:rPr>
        <w:t xml:space="preserve"> о</w:t>
      </w:r>
      <w:r w:rsidR="006D025F">
        <w:rPr>
          <w:sz w:val="28"/>
          <w:szCs w:val="28"/>
        </w:rPr>
        <w:t xml:space="preserve"> признании отбора несостоявши</w:t>
      </w:r>
      <w:r w:rsidR="00EF2B7F">
        <w:rPr>
          <w:sz w:val="28"/>
          <w:szCs w:val="28"/>
        </w:rPr>
        <w:t xml:space="preserve">мся по </w:t>
      </w:r>
      <w:r w:rsidR="00EF2B7F" w:rsidRPr="00F6288F">
        <w:rPr>
          <w:sz w:val="28"/>
          <w:szCs w:val="28"/>
        </w:rPr>
        <w:t>основаниям</w:t>
      </w:r>
      <w:r w:rsidR="006032F9" w:rsidRPr="00F6288F">
        <w:rPr>
          <w:sz w:val="28"/>
          <w:szCs w:val="28"/>
        </w:rPr>
        <w:t>,</w:t>
      </w:r>
      <w:r w:rsidR="00EF2B7F" w:rsidRPr="00F6288F">
        <w:rPr>
          <w:sz w:val="28"/>
          <w:szCs w:val="28"/>
        </w:rPr>
        <w:t xml:space="preserve"> предусмотренным Порядком</w:t>
      </w:r>
      <w:r w:rsidR="00843599" w:rsidRPr="00F6288F">
        <w:rPr>
          <w:sz w:val="28"/>
          <w:szCs w:val="28"/>
        </w:rPr>
        <w:t>;</w:t>
      </w:r>
    </w:p>
    <w:p w:rsidR="001678E9" w:rsidRPr="00F6288F" w:rsidRDefault="005C48BA" w:rsidP="001678E9">
      <w:pPr>
        <w:jc w:val="both"/>
        <w:rPr>
          <w:sz w:val="28"/>
          <w:szCs w:val="28"/>
        </w:rPr>
      </w:pPr>
      <w:bookmarkStart w:id="7" w:name="sub_10"/>
      <w:bookmarkEnd w:id="6"/>
      <w:r w:rsidRPr="00F6288F">
        <w:rPr>
          <w:sz w:val="28"/>
          <w:szCs w:val="28"/>
        </w:rPr>
        <w:tab/>
      </w:r>
      <w:r w:rsidR="005225DD" w:rsidRPr="00F6288F">
        <w:rPr>
          <w:sz w:val="28"/>
          <w:szCs w:val="28"/>
        </w:rPr>
        <w:t>2.1.</w:t>
      </w:r>
      <w:r w:rsidR="00843599" w:rsidRPr="00F6288F">
        <w:rPr>
          <w:sz w:val="28"/>
          <w:szCs w:val="28"/>
        </w:rPr>
        <w:t>3</w:t>
      </w:r>
      <w:r w:rsidR="005225DD" w:rsidRPr="00F6288F">
        <w:rPr>
          <w:sz w:val="28"/>
          <w:szCs w:val="28"/>
        </w:rPr>
        <w:t>. П</w:t>
      </w:r>
      <w:r w:rsidR="001678E9" w:rsidRPr="00F6288F">
        <w:rPr>
          <w:sz w:val="28"/>
          <w:szCs w:val="28"/>
        </w:rPr>
        <w:t>рин</w:t>
      </w:r>
      <w:r w:rsidR="0013785F">
        <w:rPr>
          <w:sz w:val="28"/>
          <w:szCs w:val="28"/>
        </w:rPr>
        <w:t>ятие</w:t>
      </w:r>
      <w:r w:rsidR="001678E9" w:rsidRPr="00F6288F">
        <w:rPr>
          <w:sz w:val="28"/>
          <w:szCs w:val="28"/>
        </w:rPr>
        <w:t xml:space="preserve"> решени</w:t>
      </w:r>
      <w:r w:rsidR="0013785F">
        <w:rPr>
          <w:sz w:val="28"/>
          <w:szCs w:val="28"/>
        </w:rPr>
        <w:t>я</w:t>
      </w:r>
      <w:r w:rsidR="001678E9" w:rsidRPr="00F6288F">
        <w:rPr>
          <w:sz w:val="28"/>
          <w:szCs w:val="28"/>
        </w:rPr>
        <w:t xml:space="preserve"> </w:t>
      </w:r>
      <w:r w:rsidR="00732D51" w:rsidRPr="00F6288F">
        <w:rPr>
          <w:sz w:val="28"/>
          <w:szCs w:val="28"/>
        </w:rPr>
        <w:t>об отмене отбора в случаях</w:t>
      </w:r>
      <w:r w:rsidR="006D025F" w:rsidRPr="00F6288F">
        <w:rPr>
          <w:sz w:val="28"/>
          <w:szCs w:val="28"/>
        </w:rPr>
        <w:t>, предусмотренных</w:t>
      </w:r>
      <w:r w:rsidR="00732D51" w:rsidRPr="00F6288F">
        <w:rPr>
          <w:sz w:val="28"/>
          <w:szCs w:val="28"/>
        </w:rPr>
        <w:t xml:space="preserve"> Порядком</w:t>
      </w:r>
      <w:r w:rsidR="001678E9" w:rsidRPr="00F6288F">
        <w:rPr>
          <w:sz w:val="28"/>
          <w:szCs w:val="28"/>
        </w:rPr>
        <w:t>;</w:t>
      </w:r>
    </w:p>
    <w:p w:rsidR="001678E9" w:rsidRPr="00F6288F" w:rsidRDefault="005C48BA" w:rsidP="001678E9">
      <w:pPr>
        <w:jc w:val="both"/>
        <w:rPr>
          <w:sz w:val="28"/>
          <w:szCs w:val="28"/>
        </w:rPr>
      </w:pPr>
      <w:bookmarkStart w:id="8" w:name="sub_11"/>
      <w:bookmarkEnd w:id="7"/>
      <w:r w:rsidRPr="00F6288F">
        <w:rPr>
          <w:sz w:val="28"/>
          <w:szCs w:val="28"/>
        </w:rPr>
        <w:tab/>
      </w:r>
      <w:r w:rsidR="005225DD" w:rsidRPr="00F6288F">
        <w:rPr>
          <w:sz w:val="28"/>
          <w:szCs w:val="28"/>
        </w:rPr>
        <w:t>2.1.</w:t>
      </w:r>
      <w:r w:rsidR="00843599" w:rsidRPr="00F6288F">
        <w:rPr>
          <w:sz w:val="28"/>
          <w:szCs w:val="28"/>
        </w:rPr>
        <w:t>4</w:t>
      </w:r>
      <w:r w:rsidR="005225DD" w:rsidRPr="00F6288F">
        <w:rPr>
          <w:sz w:val="28"/>
          <w:szCs w:val="28"/>
        </w:rPr>
        <w:t xml:space="preserve">. </w:t>
      </w:r>
      <w:r w:rsidR="00847B43">
        <w:rPr>
          <w:sz w:val="28"/>
          <w:szCs w:val="28"/>
        </w:rPr>
        <w:t>Принятие решения</w:t>
      </w:r>
      <w:r w:rsidR="00736F1F" w:rsidRPr="00F6288F">
        <w:rPr>
          <w:sz w:val="28"/>
          <w:szCs w:val="28"/>
        </w:rPr>
        <w:t xml:space="preserve"> о предоставлении Субсидии либо об отказе в предоставлении Субсидии</w:t>
      </w:r>
      <w:r w:rsidR="00046EFA">
        <w:rPr>
          <w:sz w:val="28"/>
          <w:szCs w:val="28"/>
        </w:rPr>
        <w:t>;</w:t>
      </w:r>
    </w:p>
    <w:p w:rsidR="006D025F" w:rsidRPr="00F6288F" w:rsidRDefault="006D025F" w:rsidP="001678E9">
      <w:pPr>
        <w:jc w:val="both"/>
        <w:rPr>
          <w:sz w:val="28"/>
          <w:szCs w:val="28"/>
        </w:rPr>
      </w:pPr>
      <w:r w:rsidRPr="00F6288F">
        <w:rPr>
          <w:sz w:val="28"/>
          <w:szCs w:val="28"/>
        </w:rPr>
        <w:tab/>
        <w:t>2.1.5.</w:t>
      </w:r>
      <w:r w:rsidR="003125B2" w:rsidRPr="00F6288F">
        <w:rPr>
          <w:sz w:val="28"/>
          <w:szCs w:val="28"/>
        </w:rPr>
        <w:t xml:space="preserve"> </w:t>
      </w:r>
      <w:r w:rsidR="000F0DEA">
        <w:rPr>
          <w:sz w:val="28"/>
          <w:szCs w:val="28"/>
        </w:rPr>
        <w:t>Р</w:t>
      </w:r>
      <w:r w:rsidR="00425359" w:rsidRPr="00F6288F">
        <w:rPr>
          <w:sz w:val="28"/>
          <w:szCs w:val="28"/>
        </w:rPr>
        <w:t>аспределение субсидии между участниками отбора, в</w:t>
      </w:r>
      <w:r w:rsidR="006032F9" w:rsidRPr="00F6288F">
        <w:rPr>
          <w:sz w:val="28"/>
          <w:szCs w:val="28"/>
        </w:rPr>
        <w:t>ключенным в</w:t>
      </w:r>
      <w:r w:rsidR="00DD3B77">
        <w:rPr>
          <w:sz w:val="28"/>
          <w:szCs w:val="28"/>
        </w:rPr>
        <w:t xml:space="preserve"> рейтинговый список участников</w:t>
      </w:r>
      <w:r w:rsidR="00425359" w:rsidRPr="00F6288F">
        <w:rPr>
          <w:sz w:val="28"/>
          <w:szCs w:val="28"/>
        </w:rPr>
        <w:t xml:space="preserve"> отбора в соответствии с требованиями Порядка.</w:t>
      </w:r>
    </w:p>
    <w:p w:rsidR="001678E9" w:rsidRPr="00F6288F" w:rsidRDefault="005C48BA" w:rsidP="001678E9">
      <w:pPr>
        <w:jc w:val="both"/>
        <w:rPr>
          <w:sz w:val="28"/>
          <w:szCs w:val="28"/>
        </w:rPr>
      </w:pPr>
      <w:bookmarkStart w:id="9" w:name="sub_16"/>
      <w:bookmarkEnd w:id="8"/>
      <w:r w:rsidRPr="00F6288F">
        <w:rPr>
          <w:sz w:val="28"/>
          <w:szCs w:val="28"/>
        </w:rPr>
        <w:tab/>
      </w:r>
      <w:r w:rsidR="001678E9" w:rsidRPr="00F6288F">
        <w:rPr>
          <w:sz w:val="28"/>
          <w:szCs w:val="28"/>
        </w:rPr>
        <w:t>2.2. Основные функции Комиссии:</w:t>
      </w:r>
    </w:p>
    <w:p w:rsidR="00EF287E" w:rsidRPr="0054495D" w:rsidRDefault="005628C3" w:rsidP="001678E9">
      <w:pPr>
        <w:jc w:val="both"/>
        <w:rPr>
          <w:sz w:val="28"/>
          <w:szCs w:val="28"/>
        </w:rPr>
      </w:pPr>
      <w:r w:rsidRPr="00F6288F">
        <w:rPr>
          <w:sz w:val="28"/>
          <w:szCs w:val="28"/>
        </w:rPr>
        <w:tab/>
      </w:r>
      <w:r w:rsidR="005471D5" w:rsidRPr="00F6288F">
        <w:rPr>
          <w:sz w:val="28"/>
          <w:szCs w:val="28"/>
        </w:rPr>
        <w:t>2.2.1</w:t>
      </w:r>
      <w:r w:rsidR="007C074A" w:rsidRPr="00F6288F">
        <w:rPr>
          <w:sz w:val="28"/>
          <w:szCs w:val="28"/>
        </w:rPr>
        <w:t>.</w:t>
      </w:r>
      <w:r w:rsidR="00837AF6" w:rsidRPr="00F6288F">
        <w:rPr>
          <w:sz w:val="28"/>
          <w:szCs w:val="28"/>
        </w:rPr>
        <w:t xml:space="preserve"> </w:t>
      </w:r>
      <w:r w:rsidR="007C074A" w:rsidRPr="00F6288F">
        <w:rPr>
          <w:sz w:val="28"/>
          <w:szCs w:val="28"/>
        </w:rPr>
        <w:t>В</w:t>
      </w:r>
      <w:r w:rsidR="00736F1F" w:rsidRPr="00F6288F">
        <w:rPr>
          <w:sz w:val="28"/>
          <w:szCs w:val="28"/>
        </w:rPr>
        <w:t xml:space="preserve">скрытие заявок. Протокол вскрытия заявок формируется автоматически в государственной </w:t>
      </w:r>
      <w:r w:rsidR="00736F1F" w:rsidRPr="006C2554">
        <w:rPr>
          <w:sz w:val="28"/>
          <w:szCs w:val="28"/>
        </w:rPr>
        <w:t>интегрированной информационной системе управления общественными финансами «Электронный бюджет» (далее - система «Электронный бюджет»</w:t>
      </w:r>
      <w:r w:rsidR="000F0DEA">
        <w:rPr>
          <w:sz w:val="28"/>
          <w:szCs w:val="28"/>
        </w:rPr>
        <w:t>)</w:t>
      </w:r>
      <w:r w:rsidR="00736F1F">
        <w:rPr>
          <w:sz w:val="28"/>
          <w:szCs w:val="28"/>
        </w:rPr>
        <w:t xml:space="preserve"> и подпи</w:t>
      </w:r>
      <w:r w:rsidR="000F0DEA">
        <w:rPr>
          <w:sz w:val="28"/>
          <w:szCs w:val="28"/>
        </w:rPr>
        <w:t>сывается председателем Комиссии;</w:t>
      </w:r>
    </w:p>
    <w:p w:rsidR="00215D32" w:rsidRDefault="005C48BA" w:rsidP="001678E9">
      <w:pPr>
        <w:jc w:val="both"/>
        <w:rPr>
          <w:sz w:val="28"/>
          <w:szCs w:val="28"/>
        </w:rPr>
      </w:pPr>
      <w:bookmarkStart w:id="10" w:name="sub_13"/>
      <w:bookmarkEnd w:id="9"/>
      <w:r w:rsidRPr="0054495D">
        <w:rPr>
          <w:sz w:val="28"/>
          <w:szCs w:val="28"/>
        </w:rPr>
        <w:tab/>
      </w:r>
      <w:r w:rsidR="005628C3" w:rsidRPr="0054495D">
        <w:rPr>
          <w:sz w:val="28"/>
          <w:szCs w:val="28"/>
        </w:rPr>
        <w:t>2.2.2</w:t>
      </w:r>
      <w:r w:rsidR="007C074A" w:rsidRPr="0054495D">
        <w:rPr>
          <w:sz w:val="28"/>
          <w:szCs w:val="28"/>
        </w:rPr>
        <w:t>.</w:t>
      </w:r>
      <w:bookmarkStart w:id="11" w:name="sub_14"/>
      <w:bookmarkEnd w:id="10"/>
      <w:r w:rsidR="00837AF6">
        <w:rPr>
          <w:sz w:val="28"/>
          <w:szCs w:val="28"/>
        </w:rPr>
        <w:t xml:space="preserve"> </w:t>
      </w:r>
      <w:r w:rsidR="00E20680">
        <w:rPr>
          <w:sz w:val="28"/>
          <w:szCs w:val="28"/>
        </w:rPr>
        <w:t xml:space="preserve">Рассмотрение заявок и приложенных к ним документов в системе </w:t>
      </w:r>
      <w:r w:rsidR="00E20680" w:rsidRPr="006C2554">
        <w:rPr>
          <w:sz w:val="28"/>
          <w:szCs w:val="28"/>
        </w:rPr>
        <w:t>«Электронный бюджет»</w:t>
      </w:r>
      <w:r w:rsidR="00E20680">
        <w:rPr>
          <w:sz w:val="28"/>
          <w:szCs w:val="28"/>
        </w:rPr>
        <w:t xml:space="preserve"> и их проверка</w:t>
      </w:r>
      <w:r w:rsidR="00D31498">
        <w:rPr>
          <w:sz w:val="28"/>
          <w:szCs w:val="28"/>
        </w:rPr>
        <w:t xml:space="preserve"> на предмет</w:t>
      </w:r>
      <w:r w:rsidR="00E20680">
        <w:rPr>
          <w:sz w:val="28"/>
          <w:szCs w:val="28"/>
        </w:rPr>
        <w:t xml:space="preserve"> соответствия установленным в объявлении о проведении отбора требованиям и критериям </w:t>
      </w:r>
      <w:r w:rsidR="004B749C">
        <w:rPr>
          <w:sz w:val="28"/>
          <w:szCs w:val="28"/>
        </w:rPr>
        <w:t xml:space="preserve">получателей субсидии. Протокол рассмотрения заявок формируется автоматически в системе </w:t>
      </w:r>
      <w:r w:rsidR="004B749C" w:rsidRPr="006C2554">
        <w:rPr>
          <w:sz w:val="28"/>
          <w:szCs w:val="28"/>
        </w:rPr>
        <w:t>«Электронный бюджет»</w:t>
      </w:r>
      <w:r w:rsidR="004B749C">
        <w:rPr>
          <w:sz w:val="28"/>
          <w:szCs w:val="28"/>
        </w:rPr>
        <w:t xml:space="preserve"> и подпи</w:t>
      </w:r>
      <w:r w:rsidR="000F0DEA">
        <w:rPr>
          <w:sz w:val="28"/>
          <w:szCs w:val="28"/>
        </w:rPr>
        <w:t>сывается председателем Комиссии;</w:t>
      </w:r>
    </w:p>
    <w:p w:rsidR="00DD1417" w:rsidRPr="0054495D" w:rsidRDefault="005C48BA" w:rsidP="001678E9">
      <w:pPr>
        <w:jc w:val="both"/>
        <w:rPr>
          <w:sz w:val="28"/>
          <w:szCs w:val="28"/>
        </w:rPr>
      </w:pPr>
      <w:r w:rsidRPr="0054495D">
        <w:rPr>
          <w:sz w:val="28"/>
          <w:szCs w:val="28"/>
        </w:rPr>
        <w:tab/>
      </w:r>
      <w:r w:rsidR="005628C3" w:rsidRPr="0054495D">
        <w:rPr>
          <w:sz w:val="28"/>
          <w:szCs w:val="28"/>
        </w:rPr>
        <w:t>2.2.3</w:t>
      </w:r>
      <w:r w:rsidR="007C074A" w:rsidRPr="0054495D">
        <w:rPr>
          <w:sz w:val="28"/>
          <w:szCs w:val="28"/>
        </w:rPr>
        <w:t>.</w:t>
      </w:r>
      <w:r w:rsidR="001F0D4E">
        <w:rPr>
          <w:sz w:val="28"/>
          <w:szCs w:val="28"/>
        </w:rPr>
        <w:t xml:space="preserve"> Осуществление оценки заявок, р</w:t>
      </w:r>
      <w:r w:rsidR="00981143" w:rsidRPr="0054495D">
        <w:rPr>
          <w:sz w:val="28"/>
          <w:szCs w:val="28"/>
        </w:rPr>
        <w:t>анжирование заявок</w:t>
      </w:r>
      <w:r w:rsidR="0051252E" w:rsidRPr="0054495D">
        <w:rPr>
          <w:sz w:val="28"/>
          <w:szCs w:val="28"/>
        </w:rPr>
        <w:t>,</w:t>
      </w:r>
      <w:r w:rsidR="001F0D4E">
        <w:rPr>
          <w:sz w:val="28"/>
          <w:szCs w:val="28"/>
        </w:rPr>
        <w:t xml:space="preserve"> составление рейтингово</w:t>
      </w:r>
      <w:r w:rsidR="0033669B">
        <w:rPr>
          <w:sz w:val="28"/>
          <w:szCs w:val="28"/>
        </w:rPr>
        <w:t>го</w:t>
      </w:r>
      <w:r w:rsidR="001F0D4E">
        <w:rPr>
          <w:sz w:val="28"/>
          <w:szCs w:val="28"/>
        </w:rPr>
        <w:t xml:space="preserve"> списка участников отбора исходя из требований Порядка.</w:t>
      </w:r>
      <w:r w:rsidR="00E40F34">
        <w:rPr>
          <w:sz w:val="28"/>
          <w:szCs w:val="28"/>
        </w:rPr>
        <w:t xml:space="preserve"> </w:t>
      </w:r>
      <w:r w:rsidR="003125B2">
        <w:rPr>
          <w:sz w:val="28"/>
          <w:szCs w:val="28"/>
        </w:rPr>
        <w:t xml:space="preserve">Протокол подведения итогов отбора формируется автоматически в системе </w:t>
      </w:r>
      <w:r w:rsidR="003125B2" w:rsidRPr="006C2554">
        <w:rPr>
          <w:sz w:val="28"/>
          <w:szCs w:val="28"/>
        </w:rPr>
        <w:t>«Электронный бюджет»</w:t>
      </w:r>
      <w:r w:rsidR="003125B2">
        <w:rPr>
          <w:sz w:val="28"/>
          <w:szCs w:val="28"/>
        </w:rPr>
        <w:t xml:space="preserve"> и подписывается председателем Комиссии. </w:t>
      </w:r>
    </w:p>
    <w:p w:rsidR="007C074A" w:rsidRPr="0054495D" w:rsidRDefault="005C48BA" w:rsidP="001678E9">
      <w:pPr>
        <w:jc w:val="both"/>
        <w:rPr>
          <w:sz w:val="28"/>
          <w:szCs w:val="28"/>
        </w:rPr>
      </w:pPr>
      <w:bookmarkStart w:id="12" w:name="sub_15"/>
      <w:bookmarkEnd w:id="11"/>
      <w:r w:rsidRPr="0054495D">
        <w:rPr>
          <w:sz w:val="28"/>
          <w:szCs w:val="28"/>
        </w:rPr>
        <w:tab/>
      </w:r>
    </w:p>
    <w:p w:rsidR="00885AEC" w:rsidRPr="0054495D" w:rsidRDefault="00885AEC" w:rsidP="004F53DD">
      <w:pPr>
        <w:pStyle w:val="1"/>
        <w:rPr>
          <w:rFonts w:ascii="Times New Roman" w:hAnsi="Times New Roman" w:cs="Times New Roman"/>
          <w:color w:val="auto"/>
          <w:sz w:val="28"/>
          <w:szCs w:val="28"/>
        </w:rPr>
      </w:pPr>
      <w:bookmarkStart w:id="13" w:name="sub_27"/>
      <w:bookmarkEnd w:id="12"/>
      <w:r w:rsidRPr="0054495D">
        <w:rPr>
          <w:rFonts w:ascii="Times New Roman" w:hAnsi="Times New Roman" w:cs="Times New Roman"/>
          <w:color w:val="auto"/>
          <w:sz w:val="28"/>
          <w:szCs w:val="28"/>
        </w:rPr>
        <w:t>3. Права</w:t>
      </w:r>
    </w:p>
    <w:bookmarkEnd w:id="13"/>
    <w:p w:rsidR="00885AEC" w:rsidRPr="0054495D" w:rsidRDefault="00885AEC" w:rsidP="00885AEC">
      <w:pPr>
        <w:jc w:val="both"/>
        <w:rPr>
          <w:sz w:val="28"/>
          <w:szCs w:val="28"/>
        </w:rPr>
      </w:pPr>
    </w:p>
    <w:p w:rsidR="00885AEC" w:rsidRPr="0054495D" w:rsidRDefault="00AE5A26" w:rsidP="00885AEC">
      <w:pPr>
        <w:jc w:val="both"/>
        <w:rPr>
          <w:sz w:val="28"/>
          <w:szCs w:val="28"/>
        </w:rPr>
      </w:pPr>
      <w:bookmarkStart w:id="14" w:name="sub_26"/>
      <w:r w:rsidRPr="0054495D">
        <w:rPr>
          <w:sz w:val="28"/>
          <w:szCs w:val="28"/>
        </w:rPr>
        <w:tab/>
      </w:r>
      <w:r w:rsidR="00885AEC" w:rsidRPr="0054495D">
        <w:rPr>
          <w:sz w:val="28"/>
          <w:szCs w:val="28"/>
        </w:rPr>
        <w:t>3.1. Комиссия для решения возложенных на нее задач вправе:</w:t>
      </w:r>
    </w:p>
    <w:p w:rsidR="00885AEC" w:rsidRPr="0054495D" w:rsidRDefault="00AE5A26" w:rsidP="00885AEC">
      <w:pPr>
        <w:jc w:val="both"/>
        <w:rPr>
          <w:sz w:val="28"/>
          <w:szCs w:val="28"/>
        </w:rPr>
      </w:pPr>
      <w:bookmarkStart w:id="15" w:name="sub_18"/>
      <w:bookmarkEnd w:id="14"/>
      <w:r w:rsidRPr="0054495D">
        <w:rPr>
          <w:sz w:val="28"/>
          <w:szCs w:val="28"/>
        </w:rPr>
        <w:tab/>
      </w:r>
      <w:r w:rsidR="007C074A" w:rsidRPr="0054495D">
        <w:rPr>
          <w:sz w:val="28"/>
          <w:szCs w:val="28"/>
        </w:rPr>
        <w:t>3.1.1. З</w:t>
      </w:r>
      <w:r w:rsidR="00885AEC" w:rsidRPr="0054495D">
        <w:rPr>
          <w:sz w:val="28"/>
          <w:szCs w:val="28"/>
        </w:rPr>
        <w:t>апрашивать у структурных подразделений Администрации города Твери, организаций и общественных объединений необходимые для осуществления деятельности материалы и информацию;</w:t>
      </w:r>
    </w:p>
    <w:p w:rsidR="00885AEC" w:rsidRPr="0054495D" w:rsidRDefault="00AE5A26" w:rsidP="00885AEC">
      <w:pPr>
        <w:jc w:val="both"/>
        <w:rPr>
          <w:sz w:val="28"/>
          <w:szCs w:val="28"/>
        </w:rPr>
      </w:pPr>
      <w:bookmarkStart w:id="16" w:name="sub_19"/>
      <w:bookmarkEnd w:id="15"/>
      <w:r w:rsidRPr="0054495D">
        <w:rPr>
          <w:sz w:val="28"/>
          <w:szCs w:val="28"/>
        </w:rPr>
        <w:tab/>
      </w:r>
      <w:bookmarkStart w:id="17" w:name="sub_20"/>
      <w:bookmarkEnd w:id="16"/>
      <w:r w:rsidR="00F409CE" w:rsidRPr="0054495D">
        <w:rPr>
          <w:sz w:val="28"/>
          <w:szCs w:val="28"/>
        </w:rPr>
        <w:t>3.1.2</w:t>
      </w:r>
      <w:r w:rsidR="007C074A" w:rsidRPr="0054495D">
        <w:rPr>
          <w:sz w:val="28"/>
          <w:szCs w:val="28"/>
        </w:rPr>
        <w:t>. П</w:t>
      </w:r>
      <w:r w:rsidR="00885AEC" w:rsidRPr="0054495D">
        <w:rPr>
          <w:sz w:val="28"/>
          <w:szCs w:val="28"/>
        </w:rPr>
        <w:t>ривлекать для участия в своей работе представителей структурных подразделений Администрации города Твери, организаций и общественных объединений по согласованию с их руководителем;</w:t>
      </w:r>
    </w:p>
    <w:p w:rsidR="00885AEC" w:rsidRPr="0054495D" w:rsidRDefault="00AE5A26" w:rsidP="00885AEC">
      <w:pPr>
        <w:jc w:val="both"/>
        <w:rPr>
          <w:sz w:val="28"/>
          <w:szCs w:val="28"/>
        </w:rPr>
      </w:pPr>
      <w:bookmarkStart w:id="18" w:name="sub_21"/>
      <w:bookmarkEnd w:id="17"/>
      <w:r w:rsidRPr="0054495D">
        <w:rPr>
          <w:sz w:val="28"/>
          <w:szCs w:val="28"/>
        </w:rPr>
        <w:tab/>
      </w:r>
      <w:r w:rsidR="00F409CE" w:rsidRPr="0054495D">
        <w:rPr>
          <w:sz w:val="28"/>
          <w:szCs w:val="28"/>
        </w:rPr>
        <w:t>3.1.3</w:t>
      </w:r>
      <w:r w:rsidR="007C074A" w:rsidRPr="0054495D">
        <w:rPr>
          <w:sz w:val="28"/>
          <w:szCs w:val="28"/>
        </w:rPr>
        <w:t>. В</w:t>
      </w:r>
      <w:r w:rsidR="00885AEC" w:rsidRPr="0054495D">
        <w:rPr>
          <w:sz w:val="28"/>
          <w:szCs w:val="28"/>
        </w:rPr>
        <w:t>заимодействовать с исполнительными органами Тверской области, структурными подразделениями Администрации города Твери, организациями и общественными объединениями;</w:t>
      </w:r>
    </w:p>
    <w:p w:rsidR="00885AEC" w:rsidRPr="0054495D" w:rsidRDefault="00C32173" w:rsidP="00885AEC">
      <w:pPr>
        <w:jc w:val="both"/>
        <w:rPr>
          <w:sz w:val="28"/>
          <w:szCs w:val="28"/>
        </w:rPr>
      </w:pPr>
      <w:bookmarkStart w:id="19" w:name="sub_22"/>
      <w:bookmarkEnd w:id="18"/>
      <w:r w:rsidRPr="0054495D">
        <w:rPr>
          <w:sz w:val="28"/>
          <w:szCs w:val="28"/>
        </w:rPr>
        <w:lastRenderedPageBreak/>
        <w:tab/>
      </w:r>
      <w:r w:rsidR="00F409CE" w:rsidRPr="0054495D">
        <w:rPr>
          <w:sz w:val="28"/>
          <w:szCs w:val="28"/>
        </w:rPr>
        <w:t>3.1.4</w:t>
      </w:r>
      <w:r w:rsidR="007C074A" w:rsidRPr="0054495D">
        <w:rPr>
          <w:sz w:val="28"/>
          <w:szCs w:val="28"/>
        </w:rPr>
        <w:t>. П</w:t>
      </w:r>
      <w:r w:rsidR="00885AEC" w:rsidRPr="0054495D">
        <w:rPr>
          <w:sz w:val="28"/>
          <w:szCs w:val="28"/>
        </w:rPr>
        <w:t>ривлекать экспертов для проведения специализированной экспе</w:t>
      </w:r>
      <w:r w:rsidR="00A62793" w:rsidRPr="0054495D">
        <w:rPr>
          <w:sz w:val="28"/>
          <w:szCs w:val="28"/>
        </w:rPr>
        <w:t>ртизы по вопросам, рассмотренным Комиссией</w:t>
      </w:r>
      <w:r w:rsidR="00885AEC" w:rsidRPr="0054495D">
        <w:rPr>
          <w:sz w:val="28"/>
          <w:szCs w:val="28"/>
        </w:rPr>
        <w:t>;</w:t>
      </w:r>
    </w:p>
    <w:p w:rsidR="00885AEC" w:rsidRPr="0054495D" w:rsidRDefault="00AE5A26" w:rsidP="00885AEC">
      <w:pPr>
        <w:jc w:val="both"/>
        <w:rPr>
          <w:sz w:val="28"/>
          <w:szCs w:val="28"/>
        </w:rPr>
      </w:pPr>
      <w:bookmarkStart w:id="20" w:name="sub_23"/>
      <w:bookmarkEnd w:id="19"/>
      <w:r w:rsidRPr="0054495D">
        <w:rPr>
          <w:sz w:val="28"/>
          <w:szCs w:val="28"/>
        </w:rPr>
        <w:tab/>
      </w:r>
      <w:r w:rsidR="00F409CE" w:rsidRPr="0054495D">
        <w:rPr>
          <w:sz w:val="28"/>
          <w:szCs w:val="28"/>
        </w:rPr>
        <w:t>3.1.5</w:t>
      </w:r>
      <w:r w:rsidR="007C074A" w:rsidRPr="0054495D">
        <w:rPr>
          <w:sz w:val="28"/>
          <w:szCs w:val="28"/>
        </w:rPr>
        <w:t>. В</w:t>
      </w:r>
      <w:r w:rsidR="00885AEC" w:rsidRPr="0054495D">
        <w:rPr>
          <w:sz w:val="28"/>
          <w:szCs w:val="28"/>
        </w:rPr>
        <w:t>носить в установленном порядке Главе города Твери, структурным подразделениям Администрации города Твери, организациям предложения по вопросам, отнесенным к компетенции Комиссии;</w:t>
      </w:r>
    </w:p>
    <w:p w:rsidR="00885AEC" w:rsidRPr="0054495D" w:rsidRDefault="00AE5A26" w:rsidP="002E1345">
      <w:pPr>
        <w:tabs>
          <w:tab w:val="left" w:pos="709"/>
          <w:tab w:val="left" w:pos="1418"/>
          <w:tab w:val="left" w:pos="1985"/>
        </w:tabs>
        <w:jc w:val="both"/>
        <w:rPr>
          <w:sz w:val="28"/>
          <w:szCs w:val="28"/>
        </w:rPr>
      </w:pPr>
      <w:bookmarkStart w:id="21" w:name="sub_24"/>
      <w:bookmarkEnd w:id="20"/>
      <w:r w:rsidRPr="0054495D">
        <w:rPr>
          <w:sz w:val="28"/>
          <w:szCs w:val="28"/>
        </w:rPr>
        <w:tab/>
      </w:r>
      <w:r w:rsidR="00F409CE" w:rsidRPr="0054495D">
        <w:rPr>
          <w:sz w:val="28"/>
          <w:szCs w:val="28"/>
        </w:rPr>
        <w:t>3.1.6</w:t>
      </w:r>
      <w:r w:rsidR="007C074A" w:rsidRPr="0054495D">
        <w:rPr>
          <w:sz w:val="28"/>
          <w:szCs w:val="28"/>
        </w:rPr>
        <w:t xml:space="preserve">. </w:t>
      </w:r>
      <w:r w:rsidR="002E1345" w:rsidRPr="0054495D">
        <w:rPr>
          <w:sz w:val="28"/>
          <w:szCs w:val="28"/>
        </w:rPr>
        <w:t>Осуществлять иные полномочия для реализации задач Комиссии</w:t>
      </w:r>
      <w:bookmarkStart w:id="22" w:name="sub_25"/>
      <w:bookmarkEnd w:id="21"/>
      <w:r w:rsidR="002E1345">
        <w:rPr>
          <w:sz w:val="28"/>
          <w:szCs w:val="28"/>
        </w:rPr>
        <w:t>.</w:t>
      </w:r>
    </w:p>
    <w:bookmarkEnd w:id="22"/>
    <w:p w:rsidR="00885AEC" w:rsidRPr="0054495D" w:rsidRDefault="00885AEC" w:rsidP="00885AEC"/>
    <w:p w:rsidR="00885AEC" w:rsidRPr="0054495D" w:rsidRDefault="00885AEC" w:rsidP="00885AEC">
      <w:pPr>
        <w:pStyle w:val="1"/>
        <w:rPr>
          <w:rFonts w:ascii="Times New Roman" w:hAnsi="Times New Roman" w:cs="Times New Roman"/>
          <w:color w:val="auto"/>
          <w:sz w:val="28"/>
          <w:szCs w:val="28"/>
        </w:rPr>
      </w:pPr>
      <w:bookmarkStart w:id="23" w:name="sub_57"/>
      <w:r w:rsidRPr="0054495D">
        <w:rPr>
          <w:rFonts w:ascii="Times New Roman" w:hAnsi="Times New Roman" w:cs="Times New Roman"/>
          <w:color w:val="auto"/>
          <w:sz w:val="28"/>
          <w:szCs w:val="28"/>
        </w:rPr>
        <w:t>4. Состав Комиссии</w:t>
      </w:r>
    </w:p>
    <w:bookmarkEnd w:id="23"/>
    <w:p w:rsidR="00DA250F" w:rsidRPr="0054495D" w:rsidRDefault="00DA250F" w:rsidP="00DA250F">
      <w:pPr>
        <w:jc w:val="both"/>
        <w:rPr>
          <w:sz w:val="28"/>
          <w:szCs w:val="28"/>
        </w:rPr>
      </w:pPr>
    </w:p>
    <w:p w:rsidR="00DA250F" w:rsidRPr="0054495D" w:rsidRDefault="00DA250F" w:rsidP="00DA250F">
      <w:pPr>
        <w:jc w:val="both"/>
        <w:rPr>
          <w:sz w:val="28"/>
          <w:szCs w:val="28"/>
        </w:rPr>
      </w:pPr>
      <w:r w:rsidRPr="0054495D">
        <w:rPr>
          <w:sz w:val="28"/>
          <w:szCs w:val="28"/>
        </w:rPr>
        <w:tab/>
        <w:t>4.1. Персональный состав Комиссии утверждается правовым актом Администрации города Твери.</w:t>
      </w:r>
    </w:p>
    <w:p w:rsidR="00DA250F" w:rsidRPr="0054495D" w:rsidRDefault="00DA250F" w:rsidP="00DA250F">
      <w:pPr>
        <w:jc w:val="both"/>
        <w:rPr>
          <w:sz w:val="28"/>
          <w:szCs w:val="28"/>
        </w:rPr>
      </w:pPr>
      <w:bookmarkStart w:id="24" w:name="sub_29"/>
      <w:r w:rsidRPr="0054495D">
        <w:rPr>
          <w:sz w:val="28"/>
          <w:szCs w:val="28"/>
        </w:rPr>
        <w:tab/>
        <w:t>4.2. В состав Комиссии входят председатель Комиссии, заместитель председателя Комиссии, секретарь Комиссии и члены Комиссии.</w:t>
      </w:r>
    </w:p>
    <w:p w:rsidR="00DA250F" w:rsidRPr="0054495D" w:rsidRDefault="00DA250F" w:rsidP="00DA250F">
      <w:pPr>
        <w:jc w:val="both"/>
        <w:rPr>
          <w:sz w:val="28"/>
          <w:szCs w:val="28"/>
        </w:rPr>
      </w:pPr>
      <w:bookmarkStart w:id="25" w:name="sub_38"/>
      <w:bookmarkEnd w:id="24"/>
      <w:r w:rsidRPr="0054495D">
        <w:rPr>
          <w:sz w:val="28"/>
          <w:szCs w:val="28"/>
        </w:rPr>
        <w:tab/>
        <w:t>4.3. Председатель Комиссии:</w:t>
      </w:r>
    </w:p>
    <w:p w:rsidR="00DA250F" w:rsidRPr="0054495D" w:rsidRDefault="00DA250F" w:rsidP="00DA250F">
      <w:pPr>
        <w:jc w:val="both"/>
        <w:rPr>
          <w:sz w:val="28"/>
          <w:szCs w:val="28"/>
        </w:rPr>
      </w:pPr>
      <w:bookmarkStart w:id="26" w:name="sub_30"/>
      <w:bookmarkEnd w:id="25"/>
      <w:r w:rsidRPr="0054495D">
        <w:rPr>
          <w:sz w:val="28"/>
          <w:szCs w:val="28"/>
        </w:rPr>
        <w:tab/>
      </w:r>
      <w:r w:rsidR="007C074A" w:rsidRPr="0054495D">
        <w:rPr>
          <w:sz w:val="28"/>
          <w:szCs w:val="28"/>
        </w:rPr>
        <w:t>4.3.1. Р</w:t>
      </w:r>
      <w:r w:rsidRPr="0054495D">
        <w:rPr>
          <w:sz w:val="28"/>
          <w:szCs w:val="28"/>
        </w:rPr>
        <w:t>уководит деятельностью Комиссии, проводит заседания Комиссии, распределяет обязанности между членами Комиссии;</w:t>
      </w:r>
    </w:p>
    <w:p w:rsidR="00DA250F" w:rsidRPr="0054495D" w:rsidRDefault="00DA250F" w:rsidP="00DA250F">
      <w:pPr>
        <w:jc w:val="both"/>
        <w:rPr>
          <w:sz w:val="28"/>
          <w:szCs w:val="28"/>
        </w:rPr>
      </w:pPr>
      <w:bookmarkStart w:id="27" w:name="sub_31"/>
      <w:bookmarkEnd w:id="26"/>
      <w:r w:rsidRPr="0054495D">
        <w:rPr>
          <w:sz w:val="28"/>
          <w:szCs w:val="28"/>
        </w:rPr>
        <w:tab/>
      </w:r>
      <w:r w:rsidR="007C074A" w:rsidRPr="0054495D">
        <w:rPr>
          <w:sz w:val="28"/>
          <w:szCs w:val="28"/>
        </w:rPr>
        <w:t>4.3.2. О</w:t>
      </w:r>
      <w:r w:rsidRPr="0054495D">
        <w:rPr>
          <w:sz w:val="28"/>
          <w:szCs w:val="28"/>
        </w:rPr>
        <w:t>пределяет место, время и утверждает повестку дня заседания Комиссии;</w:t>
      </w:r>
    </w:p>
    <w:p w:rsidR="00DA250F" w:rsidRPr="0054495D" w:rsidRDefault="00DA250F" w:rsidP="00DA250F">
      <w:pPr>
        <w:jc w:val="both"/>
        <w:rPr>
          <w:sz w:val="28"/>
          <w:szCs w:val="28"/>
        </w:rPr>
      </w:pPr>
      <w:bookmarkStart w:id="28" w:name="sub_32"/>
      <w:bookmarkEnd w:id="27"/>
      <w:r w:rsidRPr="0054495D">
        <w:rPr>
          <w:sz w:val="28"/>
          <w:szCs w:val="28"/>
        </w:rPr>
        <w:tab/>
      </w:r>
      <w:r w:rsidR="007C074A" w:rsidRPr="0054495D">
        <w:rPr>
          <w:sz w:val="28"/>
          <w:szCs w:val="28"/>
        </w:rPr>
        <w:t>4.3.3. П</w:t>
      </w:r>
      <w:r w:rsidRPr="0054495D">
        <w:rPr>
          <w:sz w:val="28"/>
          <w:szCs w:val="28"/>
        </w:rPr>
        <w:t>одписывает от имени Комиссии все документы, связанные с выполнением возложенных на Комиссию задач;</w:t>
      </w:r>
    </w:p>
    <w:p w:rsidR="00DA250F" w:rsidRPr="0054495D" w:rsidRDefault="00DA250F" w:rsidP="00DA250F">
      <w:pPr>
        <w:jc w:val="both"/>
        <w:rPr>
          <w:sz w:val="28"/>
          <w:szCs w:val="28"/>
        </w:rPr>
      </w:pPr>
      <w:bookmarkStart w:id="29" w:name="sub_33"/>
      <w:bookmarkEnd w:id="28"/>
      <w:r w:rsidRPr="0054495D">
        <w:rPr>
          <w:sz w:val="28"/>
          <w:szCs w:val="28"/>
        </w:rPr>
        <w:tab/>
      </w:r>
      <w:r w:rsidR="007C074A" w:rsidRPr="0054495D">
        <w:rPr>
          <w:sz w:val="28"/>
          <w:szCs w:val="28"/>
        </w:rPr>
        <w:t>4.3.4. О</w:t>
      </w:r>
      <w:r w:rsidRPr="0054495D">
        <w:rPr>
          <w:sz w:val="28"/>
          <w:szCs w:val="28"/>
        </w:rPr>
        <w:t>рганизует работу по подготовке проектов правовых актов о внесении изменений в состав Комиссии в связи с организационно-кадровыми изменениями в течение 14 дней со дня их возникновения, по внесению изменений в настоящее Положение, по реформированию и упразднению Комиссии;</w:t>
      </w:r>
    </w:p>
    <w:p w:rsidR="00DA250F" w:rsidRPr="0054495D" w:rsidRDefault="00DA250F" w:rsidP="00DA250F">
      <w:pPr>
        <w:jc w:val="both"/>
        <w:rPr>
          <w:sz w:val="28"/>
          <w:szCs w:val="28"/>
        </w:rPr>
      </w:pPr>
      <w:bookmarkStart w:id="30" w:name="sub_34"/>
      <w:bookmarkEnd w:id="29"/>
      <w:r w:rsidRPr="0054495D">
        <w:rPr>
          <w:sz w:val="28"/>
          <w:szCs w:val="28"/>
        </w:rPr>
        <w:tab/>
      </w:r>
      <w:r w:rsidR="007C074A" w:rsidRPr="0054495D">
        <w:rPr>
          <w:sz w:val="28"/>
          <w:szCs w:val="28"/>
        </w:rPr>
        <w:t>4.3.5. О</w:t>
      </w:r>
      <w:r w:rsidRPr="0054495D">
        <w:rPr>
          <w:sz w:val="28"/>
          <w:szCs w:val="28"/>
        </w:rPr>
        <w:t>существляет общий контроль за реализацией решений, принятых Комиссией;</w:t>
      </w:r>
    </w:p>
    <w:p w:rsidR="00DA250F" w:rsidRPr="0054495D" w:rsidRDefault="00DA250F" w:rsidP="00DA250F">
      <w:pPr>
        <w:jc w:val="both"/>
        <w:rPr>
          <w:sz w:val="28"/>
          <w:szCs w:val="28"/>
        </w:rPr>
      </w:pPr>
      <w:bookmarkStart w:id="31" w:name="sub_35"/>
      <w:bookmarkEnd w:id="30"/>
      <w:r w:rsidRPr="0054495D">
        <w:rPr>
          <w:sz w:val="28"/>
          <w:szCs w:val="28"/>
        </w:rPr>
        <w:tab/>
      </w:r>
      <w:r w:rsidR="007C074A" w:rsidRPr="0054495D">
        <w:rPr>
          <w:sz w:val="28"/>
          <w:szCs w:val="28"/>
        </w:rPr>
        <w:t>4.3.6. П</w:t>
      </w:r>
      <w:r w:rsidRPr="0054495D">
        <w:rPr>
          <w:sz w:val="28"/>
          <w:szCs w:val="28"/>
        </w:rPr>
        <w:t>редставляет Комиссию по вопросам, относящимся к ее компетенции;</w:t>
      </w:r>
    </w:p>
    <w:p w:rsidR="00DA250F" w:rsidRPr="0054495D" w:rsidRDefault="00DA250F" w:rsidP="00DA250F">
      <w:pPr>
        <w:jc w:val="both"/>
        <w:rPr>
          <w:sz w:val="28"/>
          <w:szCs w:val="28"/>
        </w:rPr>
      </w:pPr>
      <w:bookmarkStart w:id="32" w:name="sub_36"/>
      <w:bookmarkEnd w:id="31"/>
      <w:r w:rsidRPr="0054495D">
        <w:rPr>
          <w:sz w:val="28"/>
          <w:szCs w:val="28"/>
        </w:rPr>
        <w:tab/>
        <w:t>4.3.7.</w:t>
      </w:r>
      <w:bookmarkStart w:id="33" w:name="sub_37"/>
      <w:bookmarkEnd w:id="32"/>
      <w:r w:rsidRPr="0054495D">
        <w:rPr>
          <w:sz w:val="28"/>
          <w:szCs w:val="28"/>
        </w:rPr>
        <w:t xml:space="preserve"> </w:t>
      </w:r>
      <w:r w:rsidR="007C074A" w:rsidRPr="0054495D">
        <w:rPr>
          <w:sz w:val="28"/>
          <w:szCs w:val="28"/>
        </w:rPr>
        <w:t>Н</w:t>
      </w:r>
      <w:r w:rsidRPr="0054495D">
        <w:rPr>
          <w:sz w:val="28"/>
          <w:szCs w:val="28"/>
        </w:rPr>
        <w:t>есет персональную ответственность за выполнени</w:t>
      </w:r>
      <w:r w:rsidR="00843599" w:rsidRPr="0054495D">
        <w:rPr>
          <w:sz w:val="28"/>
          <w:szCs w:val="28"/>
        </w:rPr>
        <w:t>е возложенных на Комиссию задач;</w:t>
      </w:r>
    </w:p>
    <w:p w:rsidR="00843599" w:rsidRPr="0054495D" w:rsidRDefault="002E1345" w:rsidP="00843599">
      <w:pPr>
        <w:ind w:firstLine="708"/>
        <w:jc w:val="both"/>
        <w:rPr>
          <w:sz w:val="28"/>
          <w:szCs w:val="28"/>
        </w:rPr>
      </w:pPr>
      <w:r>
        <w:rPr>
          <w:sz w:val="28"/>
          <w:szCs w:val="28"/>
        </w:rPr>
        <w:t>4.3.8</w:t>
      </w:r>
      <w:r w:rsidR="00843599" w:rsidRPr="0054495D">
        <w:rPr>
          <w:sz w:val="28"/>
          <w:szCs w:val="28"/>
        </w:rPr>
        <w:t>. Подписывает протоколы, формируемые в процессе проведения отбора,</w:t>
      </w:r>
      <w:r w:rsidR="00DD698F">
        <w:rPr>
          <w:sz w:val="28"/>
          <w:szCs w:val="28"/>
        </w:rPr>
        <w:t xml:space="preserve"> в том числе</w:t>
      </w:r>
      <w:r w:rsidR="00843599" w:rsidRPr="0054495D">
        <w:rPr>
          <w:sz w:val="28"/>
          <w:szCs w:val="28"/>
        </w:rPr>
        <w:t xml:space="preserve"> содержащих информацию о принятых комиссией решениях.</w:t>
      </w:r>
    </w:p>
    <w:p w:rsidR="00DA250F" w:rsidRPr="0054495D" w:rsidRDefault="00DA250F" w:rsidP="00DA250F">
      <w:pPr>
        <w:jc w:val="both"/>
        <w:rPr>
          <w:sz w:val="28"/>
          <w:szCs w:val="28"/>
        </w:rPr>
      </w:pPr>
      <w:bookmarkStart w:id="34" w:name="sub_41"/>
      <w:bookmarkEnd w:id="33"/>
      <w:r w:rsidRPr="0054495D">
        <w:rPr>
          <w:sz w:val="28"/>
          <w:szCs w:val="28"/>
        </w:rPr>
        <w:tab/>
        <w:t>4.4. Заместитель председателя Комиссии:</w:t>
      </w:r>
    </w:p>
    <w:p w:rsidR="00DA250F" w:rsidRPr="0054495D" w:rsidRDefault="00853BE5" w:rsidP="00DA250F">
      <w:pPr>
        <w:jc w:val="both"/>
        <w:rPr>
          <w:sz w:val="28"/>
          <w:szCs w:val="28"/>
        </w:rPr>
      </w:pPr>
      <w:bookmarkStart w:id="35" w:name="sub_39"/>
      <w:bookmarkEnd w:id="34"/>
      <w:r w:rsidRPr="0054495D">
        <w:rPr>
          <w:sz w:val="28"/>
          <w:szCs w:val="28"/>
        </w:rPr>
        <w:tab/>
      </w:r>
      <w:r w:rsidR="007C074A" w:rsidRPr="0054495D">
        <w:rPr>
          <w:sz w:val="28"/>
          <w:szCs w:val="28"/>
        </w:rPr>
        <w:t>4.4.1. И</w:t>
      </w:r>
      <w:r w:rsidR="00DA250F" w:rsidRPr="0054495D">
        <w:rPr>
          <w:sz w:val="28"/>
          <w:szCs w:val="28"/>
        </w:rPr>
        <w:t>сполняет обязанности председателя Комиссии в период его отсутствия;</w:t>
      </w:r>
    </w:p>
    <w:p w:rsidR="00DA250F" w:rsidRPr="0054495D" w:rsidRDefault="00853BE5" w:rsidP="00DA250F">
      <w:pPr>
        <w:jc w:val="both"/>
        <w:rPr>
          <w:sz w:val="28"/>
          <w:szCs w:val="28"/>
        </w:rPr>
      </w:pPr>
      <w:bookmarkStart w:id="36" w:name="sub_40"/>
      <w:bookmarkEnd w:id="35"/>
      <w:r w:rsidRPr="0054495D">
        <w:rPr>
          <w:sz w:val="28"/>
          <w:szCs w:val="28"/>
        </w:rPr>
        <w:tab/>
      </w:r>
      <w:r w:rsidR="007C074A" w:rsidRPr="0054495D">
        <w:rPr>
          <w:sz w:val="28"/>
          <w:szCs w:val="28"/>
        </w:rPr>
        <w:t>4.4.2. О</w:t>
      </w:r>
      <w:r w:rsidR="00DA250F" w:rsidRPr="0054495D">
        <w:rPr>
          <w:sz w:val="28"/>
          <w:szCs w:val="28"/>
        </w:rPr>
        <w:t>рганизует деятельность членов Комисс</w:t>
      </w:r>
      <w:r w:rsidR="00995E8D">
        <w:rPr>
          <w:sz w:val="28"/>
          <w:szCs w:val="28"/>
        </w:rPr>
        <w:t>ии по определенным направлениям.</w:t>
      </w:r>
    </w:p>
    <w:p w:rsidR="00DA250F" w:rsidRPr="0054495D" w:rsidRDefault="00853BE5" w:rsidP="00DA250F">
      <w:pPr>
        <w:jc w:val="both"/>
        <w:rPr>
          <w:sz w:val="28"/>
          <w:szCs w:val="28"/>
        </w:rPr>
      </w:pPr>
      <w:bookmarkStart w:id="37" w:name="sub_52"/>
      <w:bookmarkEnd w:id="36"/>
      <w:r w:rsidRPr="0054495D">
        <w:rPr>
          <w:sz w:val="28"/>
          <w:szCs w:val="28"/>
        </w:rPr>
        <w:tab/>
      </w:r>
      <w:r w:rsidR="00DA250F" w:rsidRPr="0054495D">
        <w:rPr>
          <w:sz w:val="28"/>
          <w:szCs w:val="28"/>
        </w:rPr>
        <w:t>4.5. Секретарь Комиссии:</w:t>
      </w:r>
    </w:p>
    <w:p w:rsidR="00DA250F" w:rsidRPr="0054495D" w:rsidRDefault="00853BE5" w:rsidP="00DA250F">
      <w:pPr>
        <w:jc w:val="both"/>
        <w:rPr>
          <w:sz w:val="28"/>
          <w:szCs w:val="28"/>
        </w:rPr>
      </w:pPr>
      <w:bookmarkStart w:id="38" w:name="sub_43"/>
      <w:bookmarkEnd w:id="37"/>
      <w:r w:rsidRPr="0054495D">
        <w:rPr>
          <w:sz w:val="28"/>
          <w:szCs w:val="28"/>
        </w:rPr>
        <w:tab/>
      </w:r>
      <w:r w:rsidR="007C074A" w:rsidRPr="0054495D">
        <w:rPr>
          <w:sz w:val="28"/>
          <w:szCs w:val="28"/>
        </w:rPr>
        <w:t>4.5.</w:t>
      </w:r>
      <w:r w:rsidR="0051252E" w:rsidRPr="0054495D">
        <w:rPr>
          <w:sz w:val="28"/>
          <w:szCs w:val="28"/>
        </w:rPr>
        <w:t>1</w:t>
      </w:r>
      <w:r w:rsidR="007C074A" w:rsidRPr="0054495D">
        <w:rPr>
          <w:sz w:val="28"/>
          <w:szCs w:val="28"/>
        </w:rPr>
        <w:t>. Ф</w:t>
      </w:r>
      <w:r w:rsidR="00DA250F" w:rsidRPr="0054495D">
        <w:rPr>
          <w:sz w:val="28"/>
          <w:szCs w:val="28"/>
        </w:rPr>
        <w:t>ормирует проект повестки дня заседания Комиссии;</w:t>
      </w:r>
    </w:p>
    <w:p w:rsidR="00DA250F" w:rsidRPr="0054495D" w:rsidRDefault="00853BE5" w:rsidP="00DA250F">
      <w:pPr>
        <w:jc w:val="both"/>
        <w:rPr>
          <w:sz w:val="28"/>
          <w:szCs w:val="28"/>
        </w:rPr>
      </w:pPr>
      <w:bookmarkStart w:id="39" w:name="sub_44"/>
      <w:bookmarkEnd w:id="38"/>
      <w:r w:rsidRPr="0054495D">
        <w:rPr>
          <w:sz w:val="28"/>
          <w:szCs w:val="28"/>
        </w:rPr>
        <w:tab/>
      </w:r>
      <w:r w:rsidR="007C074A" w:rsidRPr="0054495D">
        <w:rPr>
          <w:sz w:val="28"/>
          <w:szCs w:val="28"/>
        </w:rPr>
        <w:t>4.5.</w:t>
      </w:r>
      <w:r w:rsidR="0051252E" w:rsidRPr="0054495D">
        <w:rPr>
          <w:sz w:val="28"/>
          <w:szCs w:val="28"/>
        </w:rPr>
        <w:t>2.</w:t>
      </w:r>
      <w:r w:rsidR="007C074A" w:rsidRPr="0054495D">
        <w:rPr>
          <w:sz w:val="28"/>
          <w:szCs w:val="28"/>
        </w:rPr>
        <w:t xml:space="preserve"> О</w:t>
      </w:r>
      <w:r w:rsidR="00DA250F" w:rsidRPr="0054495D">
        <w:rPr>
          <w:sz w:val="28"/>
          <w:szCs w:val="28"/>
        </w:rPr>
        <w:t xml:space="preserve">существляет проверку представленных </w:t>
      </w:r>
      <w:r w:rsidR="00BA5D58" w:rsidRPr="0054495D">
        <w:rPr>
          <w:sz w:val="28"/>
          <w:szCs w:val="28"/>
        </w:rPr>
        <w:t xml:space="preserve">участниками отбора (получателями субсидии) </w:t>
      </w:r>
      <w:r w:rsidR="00DA250F" w:rsidRPr="0054495D">
        <w:rPr>
          <w:sz w:val="28"/>
          <w:szCs w:val="28"/>
        </w:rPr>
        <w:t>документов на их соответствие требованиям действующего законодательства и требованиям ус</w:t>
      </w:r>
      <w:r w:rsidRPr="0054495D">
        <w:rPr>
          <w:sz w:val="28"/>
          <w:szCs w:val="28"/>
        </w:rPr>
        <w:t>тановленным Порядком;</w:t>
      </w:r>
    </w:p>
    <w:p w:rsidR="00DA250F" w:rsidRPr="0054495D" w:rsidRDefault="00853BE5" w:rsidP="00DA250F">
      <w:pPr>
        <w:jc w:val="both"/>
        <w:rPr>
          <w:sz w:val="28"/>
          <w:szCs w:val="28"/>
        </w:rPr>
      </w:pPr>
      <w:bookmarkStart w:id="40" w:name="sub_45"/>
      <w:bookmarkEnd w:id="39"/>
      <w:r w:rsidRPr="0054495D">
        <w:rPr>
          <w:sz w:val="28"/>
          <w:szCs w:val="28"/>
        </w:rPr>
        <w:tab/>
      </w:r>
      <w:r w:rsidR="007C074A" w:rsidRPr="0054495D">
        <w:rPr>
          <w:sz w:val="28"/>
          <w:szCs w:val="28"/>
        </w:rPr>
        <w:t>4.5.</w:t>
      </w:r>
      <w:r w:rsidR="0051252E" w:rsidRPr="0054495D">
        <w:rPr>
          <w:sz w:val="28"/>
          <w:szCs w:val="28"/>
        </w:rPr>
        <w:t>3</w:t>
      </w:r>
      <w:r w:rsidR="007C074A" w:rsidRPr="0054495D">
        <w:rPr>
          <w:sz w:val="28"/>
          <w:szCs w:val="28"/>
        </w:rPr>
        <w:t>. О</w:t>
      </w:r>
      <w:r w:rsidR="00DA250F" w:rsidRPr="0054495D">
        <w:rPr>
          <w:sz w:val="28"/>
          <w:szCs w:val="28"/>
        </w:rPr>
        <w:t>рганизует сбор и подготовку материалов к заседаниям;</w:t>
      </w:r>
    </w:p>
    <w:p w:rsidR="00DA250F" w:rsidRPr="0054495D" w:rsidRDefault="00853BE5" w:rsidP="00DA250F">
      <w:pPr>
        <w:jc w:val="both"/>
        <w:rPr>
          <w:sz w:val="28"/>
          <w:szCs w:val="28"/>
        </w:rPr>
      </w:pPr>
      <w:bookmarkStart w:id="41" w:name="sub_46"/>
      <w:bookmarkEnd w:id="40"/>
      <w:r w:rsidRPr="0054495D">
        <w:rPr>
          <w:sz w:val="28"/>
          <w:szCs w:val="28"/>
        </w:rPr>
        <w:lastRenderedPageBreak/>
        <w:tab/>
      </w:r>
      <w:r w:rsidR="007C074A" w:rsidRPr="0054495D">
        <w:rPr>
          <w:sz w:val="28"/>
          <w:szCs w:val="28"/>
        </w:rPr>
        <w:t>4.5.</w:t>
      </w:r>
      <w:r w:rsidR="0051252E" w:rsidRPr="0054495D">
        <w:rPr>
          <w:sz w:val="28"/>
          <w:szCs w:val="28"/>
        </w:rPr>
        <w:t>4</w:t>
      </w:r>
      <w:r w:rsidR="007C074A" w:rsidRPr="0054495D">
        <w:rPr>
          <w:sz w:val="28"/>
          <w:szCs w:val="28"/>
        </w:rPr>
        <w:t>. И</w:t>
      </w:r>
      <w:r w:rsidR="00DA250F" w:rsidRPr="0054495D">
        <w:rPr>
          <w:sz w:val="28"/>
          <w:szCs w:val="28"/>
        </w:rPr>
        <w:t>нформирует членов Комиссии о месте, времени и повестке дня очередного заседания, обеспечивает их необходимыми справочно-информационными материалами;</w:t>
      </w:r>
    </w:p>
    <w:p w:rsidR="00DA250F" w:rsidRPr="0054495D" w:rsidRDefault="00853BE5" w:rsidP="00DA250F">
      <w:pPr>
        <w:jc w:val="both"/>
        <w:rPr>
          <w:sz w:val="28"/>
          <w:szCs w:val="28"/>
        </w:rPr>
      </w:pPr>
      <w:bookmarkStart w:id="42" w:name="sub_47"/>
      <w:bookmarkEnd w:id="41"/>
      <w:r w:rsidRPr="0054495D">
        <w:rPr>
          <w:sz w:val="28"/>
          <w:szCs w:val="28"/>
        </w:rPr>
        <w:tab/>
      </w:r>
      <w:bookmarkStart w:id="43" w:name="sub_51"/>
      <w:bookmarkEnd w:id="42"/>
      <w:r w:rsidRPr="0054495D">
        <w:rPr>
          <w:sz w:val="28"/>
          <w:szCs w:val="28"/>
        </w:rPr>
        <w:t>4.5.</w:t>
      </w:r>
      <w:r w:rsidR="00843599" w:rsidRPr="0054495D">
        <w:rPr>
          <w:sz w:val="28"/>
          <w:szCs w:val="28"/>
        </w:rPr>
        <w:t>5</w:t>
      </w:r>
      <w:r w:rsidR="007C074A" w:rsidRPr="0054495D">
        <w:rPr>
          <w:sz w:val="28"/>
          <w:szCs w:val="28"/>
        </w:rPr>
        <w:t>. В</w:t>
      </w:r>
      <w:r w:rsidR="00DA250F" w:rsidRPr="0054495D">
        <w:rPr>
          <w:sz w:val="28"/>
          <w:szCs w:val="28"/>
        </w:rPr>
        <w:t>носит предложения о необходимости внесения изменений в состав Комиссии и положения о ней.</w:t>
      </w:r>
    </w:p>
    <w:p w:rsidR="00BA5D58" w:rsidRPr="0054495D" w:rsidRDefault="00853BE5" w:rsidP="00DA250F">
      <w:pPr>
        <w:jc w:val="both"/>
        <w:rPr>
          <w:sz w:val="28"/>
          <w:szCs w:val="28"/>
        </w:rPr>
      </w:pPr>
      <w:bookmarkStart w:id="44" w:name="sub_56"/>
      <w:bookmarkEnd w:id="43"/>
      <w:r w:rsidRPr="0054495D">
        <w:rPr>
          <w:sz w:val="28"/>
          <w:szCs w:val="28"/>
        </w:rPr>
        <w:tab/>
      </w:r>
      <w:r w:rsidR="00DA250F" w:rsidRPr="0054495D">
        <w:rPr>
          <w:sz w:val="28"/>
          <w:szCs w:val="28"/>
        </w:rPr>
        <w:t>4.6. Члены Комиссии</w:t>
      </w:r>
      <w:r w:rsidR="00BA5D58" w:rsidRPr="0054495D">
        <w:rPr>
          <w:sz w:val="28"/>
          <w:szCs w:val="28"/>
        </w:rPr>
        <w:t>:</w:t>
      </w:r>
    </w:p>
    <w:p w:rsidR="00DA250F" w:rsidRPr="0054495D" w:rsidRDefault="00853BE5" w:rsidP="00DA250F">
      <w:pPr>
        <w:jc w:val="both"/>
        <w:rPr>
          <w:sz w:val="28"/>
          <w:szCs w:val="28"/>
        </w:rPr>
      </w:pPr>
      <w:bookmarkStart w:id="45" w:name="sub_53"/>
      <w:bookmarkEnd w:id="44"/>
      <w:r w:rsidRPr="0054495D">
        <w:rPr>
          <w:sz w:val="28"/>
          <w:szCs w:val="28"/>
        </w:rPr>
        <w:tab/>
      </w:r>
      <w:r w:rsidR="007C074A" w:rsidRPr="0054495D">
        <w:rPr>
          <w:sz w:val="28"/>
          <w:szCs w:val="28"/>
        </w:rPr>
        <w:t>4.6.</w:t>
      </w:r>
      <w:r w:rsidR="00995E8D">
        <w:rPr>
          <w:sz w:val="28"/>
          <w:szCs w:val="28"/>
        </w:rPr>
        <w:t>1</w:t>
      </w:r>
      <w:r w:rsidR="007C074A" w:rsidRPr="0054495D">
        <w:rPr>
          <w:sz w:val="28"/>
          <w:szCs w:val="28"/>
        </w:rPr>
        <w:t xml:space="preserve">. </w:t>
      </w:r>
      <w:r w:rsidR="00BA5D58" w:rsidRPr="0054495D">
        <w:rPr>
          <w:sz w:val="28"/>
          <w:szCs w:val="28"/>
        </w:rPr>
        <w:t>Имеют право д</w:t>
      </w:r>
      <w:r w:rsidR="00DA250F" w:rsidRPr="0054495D">
        <w:rPr>
          <w:sz w:val="28"/>
          <w:szCs w:val="28"/>
        </w:rPr>
        <w:t>оступа к материалам, рассматриваемым на заседании Комиссии;</w:t>
      </w:r>
    </w:p>
    <w:p w:rsidR="00DA250F" w:rsidRPr="0054495D" w:rsidRDefault="00853BE5" w:rsidP="00DA250F">
      <w:pPr>
        <w:jc w:val="both"/>
        <w:rPr>
          <w:sz w:val="28"/>
          <w:szCs w:val="28"/>
        </w:rPr>
      </w:pPr>
      <w:bookmarkStart w:id="46" w:name="sub_54"/>
      <w:bookmarkEnd w:id="45"/>
      <w:r w:rsidRPr="0054495D">
        <w:rPr>
          <w:sz w:val="28"/>
          <w:szCs w:val="28"/>
        </w:rPr>
        <w:tab/>
      </w:r>
      <w:r w:rsidR="007C074A" w:rsidRPr="0054495D">
        <w:rPr>
          <w:sz w:val="28"/>
          <w:szCs w:val="28"/>
        </w:rPr>
        <w:t>4.6.</w:t>
      </w:r>
      <w:r w:rsidR="00995E8D">
        <w:rPr>
          <w:sz w:val="28"/>
          <w:szCs w:val="28"/>
        </w:rPr>
        <w:t>2</w:t>
      </w:r>
      <w:r w:rsidR="007C074A" w:rsidRPr="0054495D">
        <w:rPr>
          <w:sz w:val="28"/>
          <w:szCs w:val="28"/>
        </w:rPr>
        <w:t xml:space="preserve">. </w:t>
      </w:r>
      <w:r w:rsidR="00BA5D58" w:rsidRPr="0054495D">
        <w:rPr>
          <w:sz w:val="28"/>
          <w:szCs w:val="28"/>
        </w:rPr>
        <w:t>Имеют право и</w:t>
      </w:r>
      <w:r w:rsidR="00DA250F" w:rsidRPr="0054495D">
        <w:rPr>
          <w:sz w:val="28"/>
          <w:szCs w:val="28"/>
        </w:rPr>
        <w:t>злагать письменно свое особое мнение в случае несогласия с принятым решением, которое подлежит обязательному приобщению к протоколу заседания Комиссии</w:t>
      </w:r>
      <w:r w:rsidR="00734DEF" w:rsidRPr="0054495D">
        <w:rPr>
          <w:sz w:val="28"/>
          <w:szCs w:val="28"/>
        </w:rPr>
        <w:t>.</w:t>
      </w:r>
    </w:p>
    <w:p w:rsidR="000966CD" w:rsidRPr="0054495D" w:rsidRDefault="00853BE5" w:rsidP="00DA250F">
      <w:pPr>
        <w:jc w:val="both"/>
        <w:rPr>
          <w:sz w:val="28"/>
          <w:szCs w:val="28"/>
        </w:rPr>
      </w:pPr>
      <w:bookmarkStart w:id="47" w:name="sub_55"/>
      <w:bookmarkEnd w:id="46"/>
      <w:r w:rsidRPr="0054495D">
        <w:rPr>
          <w:sz w:val="28"/>
          <w:szCs w:val="28"/>
        </w:rPr>
        <w:tab/>
      </w:r>
      <w:bookmarkEnd w:id="47"/>
    </w:p>
    <w:p w:rsidR="009A3CFB" w:rsidRPr="0054495D" w:rsidRDefault="009A3CFB" w:rsidP="004557A3">
      <w:pPr>
        <w:pStyle w:val="1"/>
        <w:rPr>
          <w:rFonts w:ascii="Times New Roman" w:hAnsi="Times New Roman" w:cs="Times New Roman"/>
          <w:color w:val="auto"/>
          <w:sz w:val="28"/>
          <w:szCs w:val="28"/>
        </w:rPr>
      </w:pPr>
      <w:bookmarkStart w:id="48" w:name="sub_73"/>
      <w:r w:rsidRPr="0054495D">
        <w:rPr>
          <w:rFonts w:ascii="Times New Roman" w:hAnsi="Times New Roman" w:cs="Times New Roman"/>
          <w:color w:val="auto"/>
          <w:sz w:val="28"/>
          <w:szCs w:val="28"/>
        </w:rPr>
        <w:t>5. Порядок работы</w:t>
      </w:r>
    </w:p>
    <w:bookmarkEnd w:id="48"/>
    <w:p w:rsidR="009A3CFB" w:rsidRPr="0054495D" w:rsidRDefault="009A3CFB" w:rsidP="004557A3">
      <w:pPr>
        <w:jc w:val="both"/>
        <w:rPr>
          <w:sz w:val="28"/>
          <w:szCs w:val="28"/>
        </w:rPr>
      </w:pPr>
    </w:p>
    <w:p w:rsidR="009A3CFB" w:rsidRPr="0054495D" w:rsidRDefault="00853BE5" w:rsidP="004557A3">
      <w:pPr>
        <w:jc w:val="both"/>
        <w:rPr>
          <w:sz w:val="28"/>
          <w:szCs w:val="28"/>
        </w:rPr>
      </w:pPr>
      <w:bookmarkStart w:id="49" w:name="sub_58"/>
      <w:r w:rsidRPr="0054495D">
        <w:rPr>
          <w:sz w:val="28"/>
          <w:szCs w:val="28"/>
        </w:rPr>
        <w:tab/>
      </w:r>
      <w:r w:rsidR="009A3CFB" w:rsidRPr="0054495D">
        <w:rPr>
          <w:sz w:val="28"/>
          <w:szCs w:val="28"/>
        </w:rPr>
        <w:t>5.1. Основной формой организации деятельности Комиссии являе</w:t>
      </w:r>
      <w:r w:rsidRPr="0054495D">
        <w:rPr>
          <w:sz w:val="28"/>
          <w:szCs w:val="28"/>
        </w:rPr>
        <w:t>тся</w:t>
      </w:r>
      <w:r w:rsidR="007C074A" w:rsidRPr="0054495D">
        <w:rPr>
          <w:sz w:val="28"/>
          <w:szCs w:val="28"/>
        </w:rPr>
        <w:t xml:space="preserve"> заседание</w:t>
      </w:r>
      <w:r w:rsidR="009A3CFB" w:rsidRPr="0054495D">
        <w:rPr>
          <w:sz w:val="28"/>
          <w:szCs w:val="28"/>
        </w:rPr>
        <w:t>.</w:t>
      </w:r>
    </w:p>
    <w:p w:rsidR="009A3CFB" w:rsidRPr="0054495D" w:rsidRDefault="00853BE5" w:rsidP="004557A3">
      <w:pPr>
        <w:jc w:val="both"/>
        <w:rPr>
          <w:sz w:val="28"/>
          <w:szCs w:val="28"/>
        </w:rPr>
      </w:pPr>
      <w:bookmarkStart w:id="50" w:name="sub_59"/>
      <w:bookmarkEnd w:id="49"/>
      <w:r w:rsidRPr="0054495D">
        <w:rPr>
          <w:sz w:val="28"/>
          <w:szCs w:val="28"/>
        </w:rPr>
        <w:tab/>
      </w:r>
      <w:r w:rsidR="009A3CFB" w:rsidRPr="0054495D">
        <w:rPr>
          <w:sz w:val="28"/>
          <w:szCs w:val="28"/>
        </w:rPr>
        <w:t>5.2. Комиссия осуществляет свою деятельность в соответствии с повесткой дня заседания.</w:t>
      </w:r>
    </w:p>
    <w:p w:rsidR="009A3CFB" w:rsidRPr="0054495D" w:rsidRDefault="001D7D80" w:rsidP="004557A3">
      <w:pPr>
        <w:jc w:val="both"/>
        <w:rPr>
          <w:sz w:val="28"/>
          <w:szCs w:val="28"/>
        </w:rPr>
      </w:pPr>
      <w:bookmarkStart w:id="51" w:name="sub_60"/>
      <w:bookmarkEnd w:id="50"/>
      <w:r w:rsidRPr="0054495D">
        <w:rPr>
          <w:sz w:val="28"/>
          <w:szCs w:val="28"/>
        </w:rPr>
        <w:tab/>
      </w:r>
      <w:r w:rsidR="009A3CFB" w:rsidRPr="0054495D">
        <w:rPr>
          <w:sz w:val="28"/>
          <w:szCs w:val="28"/>
        </w:rPr>
        <w:t>5.3. Заседания Комиссии проводятся по мере необходимости.</w:t>
      </w:r>
    </w:p>
    <w:p w:rsidR="009A3CFB" w:rsidRPr="0054495D" w:rsidRDefault="001D7D80" w:rsidP="004557A3">
      <w:pPr>
        <w:jc w:val="both"/>
        <w:rPr>
          <w:sz w:val="28"/>
          <w:szCs w:val="28"/>
        </w:rPr>
      </w:pPr>
      <w:bookmarkStart w:id="52" w:name="sub_61"/>
      <w:bookmarkEnd w:id="51"/>
      <w:r w:rsidRPr="0054495D">
        <w:rPr>
          <w:sz w:val="28"/>
          <w:szCs w:val="28"/>
        </w:rPr>
        <w:tab/>
      </w:r>
      <w:r w:rsidR="009A3CFB" w:rsidRPr="0054495D">
        <w:rPr>
          <w:sz w:val="28"/>
          <w:szCs w:val="28"/>
        </w:rPr>
        <w:t>5.4. Заседание Комиссии считается правомочным, если на нем присутствует более половины состава лиц, входящих в состав Комиссии.</w:t>
      </w:r>
    </w:p>
    <w:p w:rsidR="009A3CFB" w:rsidRPr="0054495D" w:rsidRDefault="001D7D80" w:rsidP="004557A3">
      <w:pPr>
        <w:jc w:val="both"/>
        <w:rPr>
          <w:sz w:val="28"/>
          <w:szCs w:val="28"/>
        </w:rPr>
      </w:pPr>
      <w:bookmarkStart w:id="53" w:name="sub_62"/>
      <w:bookmarkEnd w:id="52"/>
      <w:r w:rsidRPr="0054495D">
        <w:rPr>
          <w:sz w:val="28"/>
          <w:szCs w:val="28"/>
        </w:rPr>
        <w:tab/>
      </w:r>
      <w:r w:rsidR="009A3CFB" w:rsidRPr="0054495D">
        <w:rPr>
          <w:sz w:val="28"/>
          <w:szCs w:val="28"/>
        </w:rPr>
        <w:t>5.5. Члены Комиссии участвуют в заседании без права замены.</w:t>
      </w:r>
    </w:p>
    <w:bookmarkEnd w:id="53"/>
    <w:p w:rsidR="009A3CFB" w:rsidRPr="0054495D" w:rsidRDefault="001D7D80" w:rsidP="004557A3">
      <w:pPr>
        <w:jc w:val="both"/>
        <w:rPr>
          <w:sz w:val="28"/>
          <w:szCs w:val="28"/>
        </w:rPr>
      </w:pPr>
      <w:r w:rsidRPr="0054495D">
        <w:rPr>
          <w:sz w:val="28"/>
          <w:szCs w:val="28"/>
        </w:rPr>
        <w:tab/>
      </w:r>
      <w:r w:rsidR="009A3CFB" w:rsidRPr="0054495D">
        <w:rPr>
          <w:sz w:val="28"/>
          <w:szCs w:val="28"/>
        </w:rPr>
        <w:t>В случае невозможности присутствия члена Комиссии на заседании он имеет право заблаговременно представить свое мнение по рассматриваемым вопросам в письменной форме. В этом случае оно оглашается на заседании Комиссии и приобщается к протоколу заседания.</w:t>
      </w:r>
    </w:p>
    <w:p w:rsidR="009A3CFB" w:rsidRPr="0054495D" w:rsidRDefault="001D7D80" w:rsidP="004557A3">
      <w:pPr>
        <w:jc w:val="both"/>
        <w:rPr>
          <w:sz w:val="28"/>
          <w:szCs w:val="28"/>
        </w:rPr>
      </w:pPr>
      <w:bookmarkStart w:id="54" w:name="sub_63"/>
      <w:r w:rsidRPr="0054495D">
        <w:rPr>
          <w:sz w:val="28"/>
          <w:szCs w:val="28"/>
        </w:rPr>
        <w:tab/>
      </w:r>
      <w:r w:rsidR="009A3CFB" w:rsidRPr="0054495D">
        <w:rPr>
          <w:sz w:val="28"/>
          <w:szCs w:val="28"/>
        </w:rPr>
        <w:t>5.6. На заседания могут приглашаться представители исполнительных органов Тверской области, структурных подразделе</w:t>
      </w:r>
      <w:r w:rsidRPr="0054495D">
        <w:rPr>
          <w:sz w:val="28"/>
          <w:szCs w:val="28"/>
        </w:rPr>
        <w:t>ний Администрации города Твери.</w:t>
      </w:r>
    </w:p>
    <w:p w:rsidR="009A3CFB" w:rsidRPr="0054495D" w:rsidRDefault="001D7D80" w:rsidP="004557A3">
      <w:pPr>
        <w:jc w:val="both"/>
        <w:rPr>
          <w:sz w:val="28"/>
          <w:szCs w:val="28"/>
        </w:rPr>
      </w:pPr>
      <w:bookmarkStart w:id="55" w:name="sub_65"/>
      <w:bookmarkEnd w:id="54"/>
      <w:r w:rsidRPr="0054495D">
        <w:rPr>
          <w:sz w:val="28"/>
          <w:szCs w:val="28"/>
        </w:rPr>
        <w:tab/>
        <w:t>5.7</w:t>
      </w:r>
      <w:r w:rsidR="009A3CFB" w:rsidRPr="0054495D">
        <w:rPr>
          <w:sz w:val="28"/>
          <w:szCs w:val="28"/>
        </w:rPr>
        <w:t>. В период временного отсутствия (отпуск, командировка, временная нетрудоспособность) секретаря Комиссии его обязанности по решению председателя Комиссии исполняет один из членов Комиссии.</w:t>
      </w:r>
    </w:p>
    <w:p w:rsidR="009A3CFB" w:rsidRPr="0054495D" w:rsidRDefault="001D7D80" w:rsidP="004557A3">
      <w:pPr>
        <w:jc w:val="both"/>
        <w:rPr>
          <w:sz w:val="28"/>
          <w:szCs w:val="28"/>
        </w:rPr>
      </w:pPr>
      <w:bookmarkStart w:id="56" w:name="sub_68"/>
      <w:bookmarkEnd w:id="55"/>
      <w:r w:rsidRPr="0054495D">
        <w:rPr>
          <w:sz w:val="28"/>
          <w:szCs w:val="28"/>
        </w:rPr>
        <w:tab/>
        <w:t>5.8</w:t>
      </w:r>
      <w:r w:rsidR="009A3CFB" w:rsidRPr="0054495D">
        <w:rPr>
          <w:sz w:val="28"/>
          <w:szCs w:val="28"/>
        </w:rPr>
        <w:t>. Организационно-техническое обеспечение деятельности Комиссии осуществляет Учреждение.</w:t>
      </w:r>
    </w:p>
    <w:p w:rsidR="009A3CFB" w:rsidRPr="0054495D" w:rsidRDefault="001D7D80" w:rsidP="004557A3">
      <w:pPr>
        <w:jc w:val="both"/>
        <w:rPr>
          <w:sz w:val="28"/>
          <w:szCs w:val="28"/>
        </w:rPr>
      </w:pPr>
      <w:bookmarkStart w:id="57" w:name="sub_69"/>
      <w:bookmarkEnd w:id="56"/>
      <w:r w:rsidRPr="0054495D">
        <w:rPr>
          <w:sz w:val="28"/>
          <w:szCs w:val="28"/>
        </w:rPr>
        <w:tab/>
        <w:t>5.9</w:t>
      </w:r>
      <w:r w:rsidR="009A3CFB" w:rsidRPr="0054495D">
        <w:rPr>
          <w:sz w:val="28"/>
          <w:szCs w:val="28"/>
        </w:rPr>
        <w:t>. Все спорные ситуации, возникающие в процессе деятельности Комиссии, разрешаются в соответствии с законодательством Российской Федерации.</w:t>
      </w:r>
    </w:p>
    <w:p w:rsidR="009A3CFB" w:rsidRPr="0054495D" w:rsidRDefault="001D7D80" w:rsidP="0051252E">
      <w:pPr>
        <w:jc w:val="both"/>
        <w:rPr>
          <w:sz w:val="28"/>
          <w:szCs w:val="28"/>
        </w:rPr>
      </w:pPr>
      <w:bookmarkStart w:id="58" w:name="sub_70"/>
      <w:bookmarkEnd w:id="57"/>
      <w:r w:rsidRPr="0054495D">
        <w:rPr>
          <w:sz w:val="28"/>
          <w:szCs w:val="28"/>
        </w:rPr>
        <w:tab/>
      </w:r>
      <w:bookmarkEnd w:id="58"/>
    </w:p>
    <w:p w:rsidR="000966CD" w:rsidRPr="0054495D" w:rsidRDefault="0051252E" w:rsidP="0051252E">
      <w:pPr>
        <w:widowControl w:val="0"/>
        <w:tabs>
          <w:tab w:val="left" w:pos="709"/>
          <w:tab w:val="left" w:pos="851"/>
        </w:tabs>
        <w:autoSpaceDE w:val="0"/>
        <w:autoSpaceDN w:val="0"/>
        <w:ind w:firstLine="567"/>
        <w:jc w:val="right"/>
      </w:pPr>
      <w:r w:rsidRPr="0054495D">
        <w:t>».</w:t>
      </w:r>
    </w:p>
    <w:p w:rsidR="00DD1C01" w:rsidRPr="0054495D" w:rsidRDefault="00DD1C01" w:rsidP="00A81F1F">
      <w:pPr>
        <w:widowControl w:val="0"/>
        <w:autoSpaceDE w:val="0"/>
        <w:autoSpaceDN w:val="0"/>
        <w:ind w:firstLine="567"/>
        <w:jc w:val="both"/>
        <w:rPr>
          <w:sz w:val="28"/>
          <w:szCs w:val="28"/>
        </w:rPr>
      </w:pPr>
    </w:p>
    <w:p w:rsidR="00734908" w:rsidRDefault="00734908" w:rsidP="00A81F1F">
      <w:pPr>
        <w:widowControl w:val="0"/>
        <w:autoSpaceDE w:val="0"/>
        <w:autoSpaceDN w:val="0"/>
        <w:ind w:firstLine="567"/>
        <w:jc w:val="both"/>
        <w:rPr>
          <w:sz w:val="28"/>
          <w:szCs w:val="28"/>
        </w:rPr>
      </w:pPr>
    </w:p>
    <w:p w:rsidR="008A48BB" w:rsidRDefault="008A48BB" w:rsidP="00A81F1F">
      <w:pPr>
        <w:widowControl w:val="0"/>
        <w:autoSpaceDE w:val="0"/>
        <w:autoSpaceDN w:val="0"/>
        <w:ind w:firstLine="567"/>
        <w:jc w:val="both"/>
        <w:rPr>
          <w:sz w:val="28"/>
          <w:szCs w:val="28"/>
        </w:rPr>
      </w:pPr>
    </w:p>
    <w:p w:rsidR="008A48BB" w:rsidRDefault="008A48BB" w:rsidP="00A81F1F">
      <w:pPr>
        <w:widowControl w:val="0"/>
        <w:autoSpaceDE w:val="0"/>
        <w:autoSpaceDN w:val="0"/>
        <w:ind w:firstLine="567"/>
        <w:jc w:val="both"/>
        <w:rPr>
          <w:sz w:val="28"/>
          <w:szCs w:val="28"/>
        </w:rPr>
      </w:pPr>
    </w:p>
    <w:p w:rsidR="00804C7E" w:rsidRDefault="00804C7E" w:rsidP="00806C36">
      <w:pPr>
        <w:jc w:val="both"/>
        <w:rPr>
          <w:sz w:val="28"/>
          <w:szCs w:val="28"/>
        </w:rPr>
      </w:pPr>
    </w:p>
    <w:sectPr w:rsidR="00804C7E" w:rsidSect="00A329AC">
      <w:headerReference w:type="default" r:id="rId16"/>
      <w:headerReference w:type="first" r:id="rId17"/>
      <w:pgSz w:w="11906" w:h="16838"/>
      <w:pgMar w:top="1134" w:right="849" w:bottom="993"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BEF" w:rsidRDefault="001F5BEF">
      <w:r>
        <w:separator/>
      </w:r>
    </w:p>
  </w:endnote>
  <w:endnote w:type="continuationSeparator" w:id="0">
    <w:p w:rsidR="001F5BEF" w:rsidRDefault="001F5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BEF" w:rsidRDefault="001F5BEF">
      <w:r>
        <w:separator/>
      </w:r>
    </w:p>
  </w:footnote>
  <w:footnote w:type="continuationSeparator" w:id="0">
    <w:p w:rsidR="001F5BEF" w:rsidRDefault="001F5B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0705896"/>
      <w:docPartObj>
        <w:docPartGallery w:val="Page Numbers (Top of Page)"/>
        <w:docPartUnique/>
      </w:docPartObj>
    </w:sdtPr>
    <w:sdtEndPr/>
    <w:sdtContent>
      <w:p w:rsidR="007F3266" w:rsidRDefault="007F3266">
        <w:pPr>
          <w:pStyle w:val="a3"/>
          <w:jc w:val="center"/>
        </w:pPr>
        <w:r>
          <w:fldChar w:fldCharType="begin"/>
        </w:r>
        <w:r>
          <w:instrText>PAGE   \* MERGEFORMAT</w:instrText>
        </w:r>
        <w:r>
          <w:fldChar w:fldCharType="separate"/>
        </w:r>
        <w:r>
          <w:rPr>
            <w:noProof/>
          </w:rPr>
          <w:t>1</w:t>
        </w:r>
        <w:r>
          <w:fldChar w:fldCharType="end"/>
        </w:r>
      </w:p>
    </w:sdtContent>
  </w:sdt>
  <w:p w:rsidR="007F3266" w:rsidRPr="00FF6E84" w:rsidRDefault="007F3266" w:rsidP="007B1CF9">
    <w:pPr>
      <w:pStyle w:val="a3"/>
      <w:tabs>
        <w:tab w:val="left" w:pos="4635"/>
        <w:tab w:val="center" w:pos="4819"/>
      </w:tabs>
      <w:rPr>
        <w:color w:val="FFFFFF" w:themeColor="background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266" w:rsidRDefault="007F3266" w:rsidP="003202AC">
    <w:pPr>
      <w:pStyle w:val="a3"/>
    </w:pPr>
  </w:p>
  <w:p w:rsidR="007F3266" w:rsidRDefault="007F326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8775247"/>
      <w:docPartObj>
        <w:docPartGallery w:val="Page Numbers (Top of Page)"/>
        <w:docPartUnique/>
      </w:docPartObj>
    </w:sdtPr>
    <w:sdtEndPr/>
    <w:sdtContent>
      <w:p w:rsidR="00F16B36" w:rsidRDefault="00F16B36">
        <w:pPr>
          <w:pStyle w:val="a3"/>
          <w:jc w:val="center"/>
        </w:pPr>
        <w:r>
          <w:fldChar w:fldCharType="begin"/>
        </w:r>
        <w:r>
          <w:instrText>PAGE   \* MERGEFORMAT</w:instrText>
        </w:r>
        <w:r>
          <w:fldChar w:fldCharType="separate"/>
        </w:r>
        <w:r w:rsidR="00D074EC">
          <w:rPr>
            <w:noProof/>
          </w:rPr>
          <w:t>4</w:t>
        </w:r>
        <w:r>
          <w:fldChar w:fldCharType="end"/>
        </w:r>
      </w:p>
    </w:sdtContent>
  </w:sdt>
  <w:p w:rsidR="007F3266" w:rsidRPr="00FF6E84" w:rsidRDefault="007F3266" w:rsidP="007B1CF9">
    <w:pPr>
      <w:pStyle w:val="a3"/>
      <w:tabs>
        <w:tab w:val="left" w:pos="4635"/>
        <w:tab w:val="center" w:pos="4819"/>
      </w:tabs>
      <w:rPr>
        <w:color w:val="FFFFFF" w:themeColor="background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D89" w:rsidRDefault="00F16B36" w:rsidP="00F16B36">
    <w:pPr>
      <w:pStyle w:val="a3"/>
      <w:tabs>
        <w:tab w:val="center" w:pos="4961"/>
        <w:tab w:val="left" w:pos="5460"/>
      </w:tabs>
    </w:pPr>
    <w:r>
      <w:tab/>
    </w:r>
    <w:r>
      <w:tab/>
    </w:r>
  </w:p>
  <w:p w:rsidR="007F3266" w:rsidRDefault="007F326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30672"/>
    <w:multiLevelType w:val="multilevel"/>
    <w:tmpl w:val="C856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B65A7"/>
    <w:multiLevelType w:val="hybridMultilevel"/>
    <w:tmpl w:val="4BA67992"/>
    <w:lvl w:ilvl="0" w:tplc="976C871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7E1580"/>
    <w:multiLevelType w:val="hybridMultilevel"/>
    <w:tmpl w:val="34FE401C"/>
    <w:lvl w:ilvl="0" w:tplc="103AF4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E6632DD"/>
    <w:multiLevelType w:val="multilevel"/>
    <w:tmpl w:val="614889B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3D9C381C"/>
    <w:multiLevelType w:val="multilevel"/>
    <w:tmpl w:val="0688D728"/>
    <w:lvl w:ilvl="0">
      <w:start w:val="1"/>
      <w:numFmt w:val="decimal"/>
      <w:lvlText w:val="%1."/>
      <w:lvlJc w:val="left"/>
      <w:pPr>
        <w:ind w:left="885" w:hanging="885"/>
      </w:pPr>
      <w:rPr>
        <w:rFonts w:hint="default"/>
      </w:rPr>
    </w:lvl>
    <w:lvl w:ilvl="1">
      <w:start w:val="1"/>
      <w:numFmt w:val="decimal"/>
      <w:suff w:val="space"/>
      <w:lvlText w:val="%1.%2."/>
      <w:lvlJc w:val="left"/>
      <w:pPr>
        <w:ind w:left="1425" w:hanging="885"/>
      </w:pPr>
      <w:rPr>
        <w:rFonts w:hint="default"/>
      </w:rPr>
    </w:lvl>
    <w:lvl w:ilvl="2">
      <w:start w:val="1"/>
      <w:numFmt w:val="decimal"/>
      <w:lvlText w:val="%1.%2.%3."/>
      <w:lvlJc w:val="left"/>
      <w:pPr>
        <w:ind w:left="1965" w:hanging="88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 w15:restartNumberingAfterBreak="0">
    <w:nsid w:val="43472E80"/>
    <w:multiLevelType w:val="multilevel"/>
    <w:tmpl w:val="47329C54"/>
    <w:lvl w:ilvl="0">
      <w:start w:val="1"/>
      <w:numFmt w:val="decimal"/>
      <w:lvlText w:val="%1."/>
      <w:lvlJc w:val="left"/>
      <w:pPr>
        <w:ind w:left="810" w:hanging="810"/>
      </w:pPr>
      <w:rPr>
        <w:rFonts w:eastAsiaTheme="minorHAnsi" w:hint="default"/>
      </w:rPr>
    </w:lvl>
    <w:lvl w:ilvl="1">
      <w:start w:val="2"/>
      <w:numFmt w:val="decimal"/>
      <w:lvlText w:val="%1.%2."/>
      <w:lvlJc w:val="left"/>
      <w:pPr>
        <w:ind w:left="1164" w:hanging="810"/>
      </w:pPr>
      <w:rPr>
        <w:rFonts w:eastAsiaTheme="minorHAnsi" w:hint="default"/>
      </w:rPr>
    </w:lvl>
    <w:lvl w:ilvl="2">
      <w:start w:val="10"/>
      <w:numFmt w:val="decimal"/>
      <w:lvlText w:val="%1.%2.%3."/>
      <w:lvlJc w:val="left"/>
      <w:pPr>
        <w:ind w:left="1518" w:hanging="810"/>
      </w:pPr>
      <w:rPr>
        <w:rFonts w:eastAsiaTheme="minorHAnsi" w:hint="default"/>
      </w:rPr>
    </w:lvl>
    <w:lvl w:ilvl="3">
      <w:start w:val="1"/>
      <w:numFmt w:val="decimal"/>
      <w:lvlText w:val="%1.%2.%3.%4."/>
      <w:lvlJc w:val="left"/>
      <w:pPr>
        <w:ind w:left="2142" w:hanging="1080"/>
      </w:pPr>
      <w:rPr>
        <w:rFonts w:eastAsiaTheme="minorHAnsi" w:hint="default"/>
      </w:rPr>
    </w:lvl>
    <w:lvl w:ilvl="4">
      <w:start w:val="1"/>
      <w:numFmt w:val="decimal"/>
      <w:lvlText w:val="%1.%2.%3.%4.%5."/>
      <w:lvlJc w:val="left"/>
      <w:pPr>
        <w:ind w:left="2496" w:hanging="1080"/>
      </w:pPr>
      <w:rPr>
        <w:rFonts w:eastAsiaTheme="minorHAnsi" w:hint="default"/>
      </w:rPr>
    </w:lvl>
    <w:lvl w:ilvl="5">
      <w:start w:val="1"/>
      <w:numFmt w:val="decimal"/>
      <w:lvlText w:val="%1.%2.%3.%4.%5.%6."/>
      <w:lvlJc w:val="left"/>
      <w:pPr>
        <w:ind w:left="3210" w:hanging="1440"/>
      </w:pPr>
      <w:rPr>
        <w:rFonts w:eastAsiaTheme="minorHAnsi" w:hint="default"/>
      </w:rPr>
    </w:lvl>
    <w:lvl w:ilvl="6">
      <w:start w:val="1"/>
      <w:numFmt w:val="decimal"/>
      <w:lvlText w:val="%1.%2.%3.%4.%5.%6.%7."/>
      <w:lvlJc w:val="left"/>
      <w:pPr>
        <w:ind w:left="3924" w:hanging="1800"/>
      </w:pPr>
      <w:rPr>
        <w:rFonts w:eastAsiaTheme="minorHAnsi" w:hint="default"/>
      </w:rPr>
    </w:lvl>
    <w:lvl w:ilvl="7">
      <w:start w:val="1"/>
      <w:numFmt w:val="decimal"/>
      <w:lvlText w:val="%1.%2.%3.%4.%5.%6.%7.%8."/>
      <w:lvlJc w:val="left"/>
      <w:pPr>
        <w:ind w:left="4278" w:hanging="1800"/>
      </w:pPr>
      <w:rPr>
        <w:rFonts w:eastAsiaTheme="minorHAnsi" w:hint="default"/>
      </w:rPr>
    </w:lvl>
    <w:lvl w:ilvl="8">
      <w:start w:val="1"/>
      <w:numFmt w:val="decimal"/>
      <w:lvlText w:val="%1.%2.%3.%4.%5.%6.%7.%8.%9."/>
      <w:lvlJc w:val="left"/>
      <w:pPr>
        <w:ind w:left="4992" w:hanging="2160"/>
      </w:pPr>
      <w:rPr>
        <w:rFonts w:eastAsiaTheme="minorHAnsi" w:hint="default"/>
      </w:rPr>
    </w:lvl>
  </w:abstractNum>
  <w:abstractNum w:abstractNumId="6" w15:restartNumberingAfterBreak="0">
    <w:nsid w:val="4D795A09"/>
    <w:multiLevelType w:val="hybridMultilevel"/>
    <w:tmpl w:val="BF0A542A"/>
    <w:lvl w:ilvl="0" w:tplc="2F5E7E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4DC72092"/>
    <w:multiLevelType w:val="hybridMultilevel"/>
    <w:tmpl w:val="103AF78E"/>
    <w:lvl w:ilvl="0" w:tplc="2BAE3210">
      <w:start w:val="1"/>
      <w:numFmt w:val="decimal"/>
      <w:lvlText w:val="%1."/>
      <w:lvlJc w:val="left"/>
      <w:pPr>
        <w:ind w:left="12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0ED5917"/>
    <w:multiLevelType w:val="hybridMultilevel"/>
    <w:tmpl w:val="955444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14758C9"/>
    <w:multiLevelType w:val="hybridMultilevel"/>
    <w:tmpl w:val="A476D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26A022A"/>
    <w:multiLevelType w:val="multilevel"/>
    <w:tmpl w:val="4AD8B20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3962CA0"/>
    <w:multiLevelType w:val="multilevel"/>
    <w:tmpl w:val="08C6D6CE"/>
    <w:lvl w:ilvl="0">
      <w:start w:val="1"/>
      <w:numFmt w:val="upperRoman"/>
      <w:lvlText w:val="%1."/>
      <w:lvlJc w:val="left"/>
      <w:pPr>
        <w:ind w:left="1080" w:hanging="720"/>
      </w:pPr>
      <w:rPr>
        <w:rFonts w:hint="default"/>
        <w:b/>
        <w:color w:val="000000" w:themeColor="text1"/>
      </w:rPr>
    </w:lvl>
    <w:lvl w:ilvl="1">
      <w:start w:val="1"/>
      <w:numFmt w:val="decimal"/>
      <w:isLgl/>
      <w:suff w:val="space"/>
      <w:lvlText w:val="%1.%2."/>
      <w:lvlJc w:val="left"/>
      <w:pPr>
        <w:ind w:left="1353" w:hanging="360"/>
      </w:pPr>
      <w:rPr>
        <w:rFonts w:hint="default"/>
        <w:b w:val="0"/>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2" w15:restartNumberingAfterBreak="0">
    <w:nsid w:val="78C32794"/>
    <w:multiLevelType w:val="multilevel"/>
    <w:tmpl w:val="614889B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7AF433A0"/>
    <w:multiLevelType w:val="multilevel"/>
    <w:tmpl w:val="614889B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 w:numId="2">
    <w:abstractNumId w:val="10"/>
  </w:num>
  <w:num w:numId="3">
    <w:abstractNumId w:val="1"/>
  </w:num>
  <w:num w:numId="4">
    <w:abstractNumId w:val="4"/>
  </w:num>
  <w:num w:numId="5">
    <w:abstractNumId w:val="7"/>
  </w:num>
  <w:num w:numId="6">
    <w:abstractNumId w:val="11"/>
  </w:num>
  <w:num w:numId="7">
    <w:abstractNumId w:val="8"/>
  </w:num>
  <w:num w:numId="8">
    <w:abstractNumId w:val="3"/>
  </w:num>
  <w:num w:numId="9">
    <w:abstractNumId w:val="12"/>
  </w:num>
  <w:num w:numId="10">
    <w:abstractNumId w:val="13"/>
  </w:num>
  <w:num w:numId="11">
    <w:abstractNumId w:val="5"/>
  </w:num>
  <w:num w:numId="12">
    <w:abstractNumId w:val="9"/>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B4F"/>
    <w:rsid w:val="00001988"/>
    <w:rsid w:val="00002B44"/>
    <w:rsid w:val="00005ABB"/>
    <w:rsid w:val="0001038C"/>
    <w:rsid w:val="000166F3"/>
    <w:rsid w:val="000226EE"/>
    <w:rsid w:val="000226F7"/>
    <w:rsid w:val="00022A70"/>
    <w:rsid w:val="000232CA"/>
    <w:rsid w:val="000241EF"/>
    <w:rsid w:val="00024725"/>
    <w:rsid w:val="00025736"/>
    <w:rsid w:val="000264BF"/>
    <w:rsid w:val="00026EBC"/>
    <w:rsid w:val="0002785E"/>
    <w:rsid w:val="0003120A"/>
    <w:rsid w:val="00031AD8"/>
    <w:rsid w:val="000326A4"/>
    <w:rsid w:val="00033D89"/>
    <w:rsid w:val="00034381"/>
    <w:rsid w:val="000367A8"/>
    <w:rsid w:val="00036806"/>
    <w:rsid w:val="00036DDD"/>
    <w:rsid w:val="000377E8"/>
    <w:rsid w:val="00037C30"/>
    <w:rsid w:val="00040216"/>
    <w:rsid w:val="00043EFA"/>
    <w:rsid w:val="00044DA1"/>
    <w:rsid w:val="00044DF8"/>
    <w:rsid w:val="0004579D"/>
    <w:rsid w:val="00046EFA"/>
    <w:rsid w:val="000476C1"/>
    <w:rsid w:val="000509C8"/>
    <w:rsid w:val="00052593"/>
    <w:rsid w:val="00054DB9"/>
    <w:rsid w:val="0005500F"/>
    <w:rsid w:val="00055D0B"/>
    <w:rsid w:val="00055FB0"/>
    <w:rsid w:val="0005643F"/>
    <w:rsid w:val="000608CA"/>
    <w:rsid w:val="00060D76"/>
    <w:rsid w:val="00062D62"/>
    <w:rsid w:val="00062E8A"/>
    <w:rsid w:val="00063879"/>
    <w:rsid w:val="00063C9C"/>
    <w:rsid w:val="00063D84"/>
    <w:rsid w:val="00063F0F"/>
    <w:rsid w:val="00064EFA"/>
    <w:rsid w:val="0006637B"/>
    <w:rsid w:val="00066E46"/>
    <w:rsid w:val="00070A73"/>
    <w:rsid w:val="00071909"/>
    <w:rsid w:val="0007403F"/>
    <w:rsid w:val="0007450B"/>
    <w:rsid w:val="00074F66"/>
    <w:rsid w:val="00076163"/>
    <w:rsid w:val="00076874"/>
    <w:rsid w:val="00077AC7"/>
    <w:rsid w:val="00080A37"/>
    <w:rsid w:val="0008112F"/>
    <w:rsid w:val="00081980"/>
    <w:rsid w:val="00082D25"/>
    <w:rsid w:val="00082E8F"/>
    <w:rsid w:val="00083095"/>
    <w:rsid w:val="000841A6"/>
    <w:rsid w:val="0008613A"/>
    <w:rsid w:val="00086532"/>
    <w:rsid w:val="000865BD"/>
    <w:rsid w:val="00086CD3"/>
    <w:rsid w:val="00087699"/>
    <w:rsid w:val="00087B31"/>
    <w:rsid w:val="00090B44"/>
    <w:rsid w:val="00091A96"/>
    <w:rsid w:val="000922BB"/>
    <w:rsid w:val="000925F5"/>
    <w:rsid w:val="000936D9"/>
    <w:rsid w:val="000943F6"/>
    <w:rsid w:val="00094AE8"/>
    <w:rsid w:val="000966CD"/>
    <w:rsid w:val="000A19F5"/>
    <w:rsid w:val="000A2813"/>
    <w:rsid w:val="000A2A2F"/>
    <w:rsid w:val="000A2D5D"/>
    <w:rsid w:val="000A5800"/>
    <w:rsid w:val="000A6C94"/>
    <w:rsid w:val="000A7522"/>
    <w:rsid w:val="000B0278"/>
    <w:rsid w:val="000B0AD0"/>
    <w:rsid w:val="000B0B8D"/>
    <w:rsid w:val="000B18A3"/>
    <w:rsid w:val="000B1EB3"/>
    <w:rsid w:val="000B2732"/>
    <w:rsid w:val="000B2929"/>
    <w:rsid w:val="000B2B55"/>
    <w:rsid w:val="000B2DC9"/>
    <w:rsid w:val="000B2EC4"/>
    <w:rsid w:val="000B3662"/>
    <w:rsid w:val="000B4868"/>
    <w:rsid w:val="000B5E19"/>
    <w:rsid w:val="000B66E5"/>
    <w:rsid w:val="000B7042"/>
    <w:rsid w:val="000C10E2"/>
    <w:rsid w:val="000C3DF0"/>
    <w:rsid w:val="000C5262"/>
    <w:rsid w:val="000C64EF"/>
    <w:rsid w:val="000C700F"/>
    <w:rsid w:val="000D03FC"/>
    <w:rsid w:val="000D26C7"/>
    <w:rsid w:val="000D33D2"/>
    <w:rsid w:val="000D35DC"/>
    <w:rsid w:val="000D35FB"/>
    <w:rsid w:val="000D4899"/>
    <w:rsid w:val="000D5487"/>
    <w:rsid w:val="000D57E1"/>
    <w:rsid w:val="000D667A"/>
    <w:rsid w:val="000E1E3E"/>
    <w:rsid w:val="000E39CE"/>
    <w:rsid w:val="000E4BF2"/>
    <w:rsid w:val="000E7DA1"/>
    <w:rsid w:val="000F0DEA"/>
    <w:rsid w:val="000F207E"/>
    <w:rsid w:val="000F272B"/>
    <w:rsid w:val="000F282D"/>
    <w:rsid w:val="000F32F8"/>
    <w:rsid w:val="000F4E0F"/>
    <w:rsid w:val="000F5C22"/>
    <w:rsid w:val="000F5C5A"/>
    <w:rsid w:val="000F5D21"/>
    <w:rsid w:val="000F5F88"/>
    <w:rsid w:val="000F6D30"/>
    <w:rsid w:val="001004D1"/>
    <w:rsid w:val="0010174C"/>
    <w:rsid w:val="00102902"/>
    <w:rsid w:val="001036EF"/>
    <w:rsid w:val="00103A8C"/>
    <w:rsid w:val="001049E9"/>
    <w:rsid w:val="00104F47"/>
    <w:rsid w:val="0010707C"/>
    <w:rsid w:val="0010773F"/>
    <w:rsid w:val="00107C9E"/>
    <w:rsid w:val="001106A8"/>
    <w:rsid w:val="00110D53"/>
    <w:rsid w:val="0011420E"/>
    <w:rsid w:val="00114DF2"/>
    <w:rsid w:val="001159AB"/>
    <w:rsid w:val="00115A63"/>
    <w:rsid w:val="00116557"/>
    <w:rsid w:val="00120AEE"/>
    <w:rsid w:val="00121AF9"/>
    <w:rsid w:val="00122D0A"/>
    <w:rsid w:val="00122E83"/>
    <w:rsid w:val="00126A98"/>
    <w:rsid w:val="00126E61"/>
    <w:rsid w:val="00130583"/>
    <w:rsid w:val="0013079F"/>
    <w:rsid w:val="00131DA0"/>
    <w:rsid w:val="00131E62"/>
    <w:rsid w:val="00134ED4"/>
    <w:rsid w:val="00134F0D"/>
    <w:rsid w:val="00136C41"/>
    <w:rsid w:val="0013785F"/>
    <w:rsid w:val="001378B0"/>
    <w:rsid w:val="00140194"/>
    <w:rsid w:val="001412CD"/>
    <w:rsid w:val="001418B5"/>
    <w:rsid w:val="00142359"/>
    <w:rsid w:val="0014236F"/>
    <w:rsid w:val="00142636"/>
    <w:rsid w:val="00144E86"/>
    <w:rsid w:val="00145154"/>
    <w:rsid w:val="00145E4C"/>
    <w:rsid w:val="00146B12"/>
    <w:rsid w:val="00151B63"/>
    <w:rsid w:val="00151BBF"/>
    <w:rsid w:val="00151D98"/>
    <w:rsid w:val="00152491"/>
    <w:rsid w:val="00152875"/>
    <w:rsid w:val="001549A5"/>
    <w:rsid w:val="00157120"/>
    <w:rsid w:val="001571F5"/>
    <w:rsid w:val="0015795A"/>
    <w:rsid w:val="00157A98"/>
    <w:rsid w:val="001608D4"/>
    <w:rsid w:val="00160BC8"/>
    <w:rsid w:val="00160C0C"/>
    <w:rsid w:val="00161299"/>
    <w:rsid w:val="00161E33"/>
    <w:rsid w:val="00163BBF"/>
    <w:rsid w:val="00164818"/>
    <w:rsid w:val="001666A6"/>
    <w:rsid w:val="00166846"/>
    <w:rsid w:val="001678E9"/>
    <w:rsid w:val="001708C9"/>
    <w:rsid w:val="0017102C"/>
    <w:rsid w:val="001717F9"/>
    <w:rsid w:val="00171E8E"/>
    <w:rsid w:val="00172D7E"/>
    <w:rsid w:val="0017336F"/>
    <w:rsid w:val="001734B7"/>
    <w:rsid w:val="00174B5F"/>
    <w:rsid w:val="00176EF0"/>
    <w:rsid w:val="00177795"/>
    <w:rsid w:val="00177C60"/>
    <w:rsid w:val="00181E75"/>
    <w:rsid w:val="00183202"/>
    <w:rsid w:val="00183DDE"/>
    <w:rsid w:val="001854D6"/>
    <w:rsid w:val="00186270"/>
    <w:rsid w:val="001868B3"/>
    <w:rsid w:val="0018757E"/>
    <w:rsid w:val="001878DF"/>
    <w:rsid w:val="00187BBC"/>
    <w:rsid w:val="00191417"/>
    <w:rsid w:val="00191EAE"/>
    <w:rsid w:val="00192BF3"/>
    <w:rsid w:val="001950EA"/>
    <w:rsid w:val="00195618"/>
    <w:rsid w:val="00195E99"/>
    <w:rsid w:val="00197396"/>
    <w:rsid w:val="00197429"/>
    <w:rsid w:val="001A269D"/>
    <w:rsid w:val="001A2FD5"/>
    <w:rsid w:val="001A48E7"/>
    <w:rsid w:val="001A4BE0"/>
    <w:rsid w:val="001A501E"/>
    <w:rsid w:val="001A54E3"/>
    <w:rsid w:val="001A59C9"/>
    <w:rsid w:val="001A7C4C"/>
    <w:rsid w:val="001A7D55"/>
    <w:rsid w:val="001B05D1"/>
    <w:rsid w:val="001B07AC"/>
    <w:rsid w:val="001B11C4"/>
    <w:rsid w:val="001B3A3A"/>
    <w:rsid w:val="001B6378"/>
    <w:rsid w:val="001C0C1F"/>
    <w:rsid w:val="001C20A8"/>
    <w:rsid w:val="001C281C"/>
    <w:rsid w:val="001C2FD3"/>
    <w:rsid w:val="001C389F"/>
    <w:rsid w:val="001C3B62"/>
    <w:rsid w:val="001C53F8"/>
    <w:rsid w:val="001C63EC"/>
    <w:rsid w:val="001C7E76"/>
    <w:rsid w:val="001D03E6"/>
    <w:rsid w:val="001D1472"/>
    <w:rsid w:val="001D2825"/>
    <w:rsid w:val="001D2B42"/>
    <w:rsid w:val="001D5F56"/>
    <w:rsid w:val="001D7D80"/>
    <w:rsid w:val="001E1CC4"/>
    <w:rsid w:val="001E1F30"/>
    <w:rsid w:val="001E22EC"/>
    <w:rsid w:val="001E2F70"/>
    <w:rsid w:val="001E352E"/>
    <w:rsid w:val="001E3BFF"/>
    <w:rsid w:val="001E4361"/>
    <w:rsid w:val="001E4D0E"/>
    <w:rsid w:val="001E5D13"/>
    <w:rsid w:val="001E6C60"/>
    <w:rsid w:val="001F023C"/>
    <w:rsid w:val="001F0D4E"/>
    <w:rsid w:val="001F1326"/>
    <w:rsid w:val="001F1C2A"/>
    <w:rsid w:val="001F2A76"/>
    <w:rsid w:val="001F505E"/>
    <w:rsid w:val="001F5BEF"/>
    <w:rsid w:val="001F7E2B"/>
    <w:rsid w:val="0020171A"/>
    <w:rsid w:val="0020422B"/>
    <w:rsid w:val="002060B3"/>
    <w:rsid w:val="00206787"/>
    <w:rsid w:val="002137B6"/>
    <w:rsid w:val="00213AB6"/>
    <w:rsid w:val="00215534"/>
    <w:rsid w:val="00215992"/>
    <w:rsid w:val="00215D32"/>
    <w:rsid w:val="00216FB7"/>
    <w:rsid w:val="00217CFE"/>
    <w:rsid w:val="002212B9"/>
    <w:rsid w:val="00221534"/>
    <w:rsid w:val="002228A0"/>
    <w:rsid w:val="00225869"/>
    <w:rsid w:val="00225955"/>
    <w:rsid w:val="00226B39"/>
    <w:rsid w:val="002273B0"/>
    <w:rsid w:val="002279E2"/>
    <w:rsid w:val="00230D6D"/>
    <w:rsid w:val="0023161F"/>
    <w:rsid w:val="0023219C"/>
    <w:rsid w:val="00232409"/>
    <w:rsid w:val="0023294D"/>
    <w:rsid w:val="0023638F"/>
    <w:rsid w:val="00240F94"/>
    <w:rsid w:val="00241AB1"/>
    <w:rsid w:val="002424CB"/>
    <w:rsid w:val="0024358C"/>
    <w:rsid w:val="002440A8"/>
    <w:rsid w:val="00244696"/>
    <w:rsid w:val="00245B54"/>
    <w:rsid w:val="00245DE5"/>
    <w:rsid w:val="00251368"/>
    <w:rsid w:val="00253FFB"/>
    <w:rsid w:val="00255416"/>
    <w:rsid w:val="002577D0"/>
    <w:rsid w:val="002616F2"/>
    <w:rsid w:val="00262587"/>
    <w:rsid w:val="002632F9"/>
    <w:rsid w:val="002643CC"/>
    <w:rsid w:val="00264C6C"/>
    <w:rsid w:val="00264CF3"/>
    <w:rsid w:val="00264D72"/>
    <w:rsid w:val="00264E0D"/>
    <w:rsid w:val="00265992"/>
    <w:rsid w:val="002666B9"/>
    <w:rsid w:val="002706F9"/>
    <w:rsid w:val="0027293B"/>
    <w:rsid w:val="00273185"/>
    <w:rsid w:val="00273A96"/>
    <w:rsid w:val="00275564"/>
    <w:rsid w:val="002762E2"/>
    <w:rsid w:val="002765CD"/>
    <w:rsid w:val="0027796B"/>
    <w:rsid w:val="00277A53"/>
    <w:rsid w:val="00277D98"/>
    <w:rsid w:val="00280329"/>
    <w:rsid w:val="00283820"/>
    <w:rsid w:val="002839CA"/>
    <w:rsid w:val="002840DB"/>
    <w:rsid w:val="00284C90"/>
    <w:rsid w:val="002875B9"/>
    <w:rsid w:val="002923D6"/>
    <w:rsid w:val="00293629"/>
    <w:rsid w:val="00293718"/>
    <w:rsid w:val="00293C95"/>
    <w:rsid w:val="0029434C"/>
    <w:rsid w:val="00294B56"/>
    <w:rsid w:val="00295734"/>
    <w:rsid w:val="00295999"/>
    <w:rsid w:val="00295E61"/>
    <w:rsid w:val="00296197"/>
    <w:rsid w:val="00296808"/>
    <w:rsid w:val="00297B89"/>
    <w:rsid w:val="002A072E"/>
    <w:rsid w:val="002A1F97"/>
    <w:rsid w:val="002A414E"/>
    <w:rsid w:val="002A555B"/>
    <w:rsid w:val="002A614D"/>
    <w:rsid w:val="002A6F07"/>
    <w:rsid w:val="002B0D21"/>
    <w:rsid w:val="002B21D8"/>
    <w:rsid w:val="002B260E"/>
    <w:rsid w:val="002B3492"/>
    <w:rsid w:val="002B41F5"/>
    <w:rsid w:val="002B4F25"/>
    <w:rsid w:val="002B580A"/>
    <w:rsid w:val="002B600C"/>
    <w:rsid w:val="002B692F"/>
    <w:rsid w:val="002B6EE6"/>
    <w:rsid w:val="002B797A"/>
    <w:rsid w:val="002C0556"/>
    <w:rsid w:val="002C4A60"/>
    <w:rsid w:val="002C4B10"/>
    <w:rsid w:val="002D046E"/>
    <w:rsid w:val="002D1174"/>
    <w:rsid w:val="002D256C"/>
    <w:rsid w:val="002D2D9C"/>
    <w:rsid w:val="002D50B9"/>
    <w:rsid w:val="002D6C03"/>
    <w:rsid w:val="002E1277"/>
    <w:rsid w:val="002E1280"/>
    <w:rsid w:val="002E1345"/>
    <w:rsid w:val="002E34CC"/>
    <w:rsid w:val="002E3BF9"/>
    <w:rsid w:val="002E3EBD"/>
    <w:rsid w:val="002E4664"/>
    <w:rsid w:val="002E4A0F"/>
    <w:rsid w:val="002E4FD6"/>
    <w:rsid w:val="002E54A4"/>
    <w:rsid w:val="002E5611"/>
    <w:rsid w:val="002E5B44"/>
    <w:rsid w:val="002E778D"/>
    <w:rsid w:val="002F12F8"/>
    <w:rsid w:val="002F1702"/>
    <w:rsid w:val="002F1C0F"/>
    <w:rsid w:val="002F24F4"/>
    <w:rsid w:val="002F3099"/>
    <w:rsid w:val="002F325C"/>
    <w:rsid w:val="002F41E7"/>
    <w:rsid w:val="002F5886"/>
    <w:rsid w:val="002F69C4"/>
    <w:rsid w:val="00300009"/>
    <w:rsid w:val="0030151A"/>
    <w:rsid w:val="0030212A"/>
    <w:rsid w:val="0030244B"/>
    <w:rsid w:val="00305637"/>
    <w:rsid w:val="0030607D"/>
    <w:rsid w:val="003061CE"/>
    <w:rsid w:val="003065E3"/>
    <w:rsid w:val="00307A37"/>
    <w:rsid w:val="003125B2"/>
    <w:rsid w:val="00314C17"/>
    <w:rsid w:val="003171BF"/>
    <w:rsid w:val="00317219"/>
    <w:rsid w:val="003202AC"/>
    <w:rsid w:val="0032078F"/>
    <w:rsid w:val="003224A9"/>
    <w:rsid w:val="003224F3"/>
    <w:rsid w:val="00322C9B"/>
    <w:rsid w:val="00322F60"/>
    <w:rsid w:val="00323CDE"/>
    <w:rsid w:val="00324764"/>
    <w:rsid w:val="00324A78"/>
    <w:rsid w:val="00325370"/>
    <w:rsid w:val="00330E52"/>
    <w:rsid w:val="003313EF"/>
    <w:rsid w:val="003317DC"/>
    <w:rsid w:val="00331B63"/>
    <w:rsid w:val="00333080"/>
    <w:rsid w:val="003330F2"/>
    <w:rsid w:val="0033648A"/>
    <w:rsid w:val="0033669B"/>
    <w:rsid w:val="00336E29"/>
    <w:rsid w:val="00337E0E"/>
    <w:rsid w:val="0034149A"/>
    <w:rsid w:val="0034392E"/>
    <w:rsid w:val="00346331"/>
    <w:rsid w:val="003476F0"/>
    <w:rsid w:val="00350EBE"/>
    <w:rsid w:val="003527EC"/>
    <w:rsid w:val="00352A75"/>
    <w:rsid w:val="00352AE7"/>
    <w:rsid w:val="00353252"/>
    <w:rsid w:val="00354C96"/>
    <w:rsid w:val="00355C83"/>
    <w:rsid w:val="0035636D"/>
    <w:rsid w:val="00362FA1"/>
    <w:rsid w:val="003632B9"/>
    <w:rsid w:val="00370444"/>
    <w:rsid w:val="00371684"/>
    <w:rsid w:val="00372223"/>
    <w:rsid w:val="003744E4"/>
    <w:rsid w:val="003756F9"/>
    <w:rsid w:val="003759FD"/>
    <w:rsid w:val="00376137"/>
    <w:rsid w:val="00376F00"/>
    <w:rsid w:val="0037710B"/>
    <w:rsid w:val="0037734E"/>
    <w:rsid w:val="0038108C"/>
    <w:rsid w:val="00381168"/>
    <w:rsid w:val="00381B15"/>
    <w:rsid w:val="00382585"/>
    <w:rsid w:val="00383924"/>
    <w:rsid w:val="00383EB8"/>
    <w:rsid w:val="0038701A"/>
    <w:rsid w:val="00390379"/>
    <w:rsid w:val="00390597"/>
    <w:rsid w:val="00391028"/>
    <w:rsid w:val="00391E83"/>
    <w:rsid w:val="003926B1"/>
    <w:rsid w:val="0039353E"/>
    <w:rsid w:val="0039399E"/>
    <w:rsid w:val="00393FD5"/>
    <w:rsid w:val="00394EAF"/>
    <w:rsid w:val="003951E3"/>
    <w:rsid w:val="003961C9"/>
    <w:rsid w:val="00397049"/>
    <w:rsid w:val="003A065B"/>
    <w:rsid w:val="003A16D8"/>
    <w:rsid w:val="003A1834"/>
    <w:rsid w:val="003A244E"/>
    <w:rsid w:val="003A2820"/>
    <w:rsid w:val="003A29A8"/>
    <w:rsid w:val="003A43D8"/>
    <w:rsid w:val="003A4568"/>
    <w:rsid w:val="003A5246"/>
    <w:rsid w:val="003A58C9"/>
    <w:rsid w:val="003A59C7"/>
    <w:rsid w:val="003B2095"/>
    <w:rsid w:val="003B260F"/>
    <w:rsid w:val="003B329C"/>
    <w:rsid w:val="003B4F2F"/>
    <w:rsid w:val="003B563F"/>
    <w:rsid w:val="003B6E89"/>
    <w:rsid w:val="003B75EF"/>
    <w:rsid w:val="003B7C6E"/>
    <w:rsid w:val="003C00E4"/>
    <w:rsid w:val="003C0442"/>
    <w:rsid w:val="003C0761"/>
    <w:rsid w:val="003C0BC2"/>
    <w:rsid w:val="003C2195"/>
    <w:rsid w:val="003C2FCA"/>
    <w:rsid w:val="003C3863"/>
    <w:rsid w:val="003C3E31"/>
    <w:rsid w:val="003C425F"/>
    <w:rsid w:val="003C7DD3"/>
    <w:rsid w:val="003C7EE5"/>
    <w:rsid w:val="003D0418"/>
    <w:rsid w:val="003D0EB4"/>
    <w:rsid w:val="003D1392"/>
    <w:rsid w:val="003D15FC"/>
    <w:rsid w:val="003D1869"/>
    <w:rsid w:val="003D2231"/>
    <w:rsid w:val="003D2A58"/>
    <w:rsid w:val="003D4FBC"/>
    <w:rsid w:val="003D6311"/>
    <w:rsid w:val="003D6596"/>
    <w:rsid w:val="003D6E34"/>
    <w:rsid w:val="003E24F2"/>
    <w:rsid w:val="003E287C"/>
    <w:rsid w:val="003E3768"/>
    <w:rsid w:val="003E3818"/>
    <w:rsid w:val="003E3BB4"/>
    <w:rsid w:val="003E3C68"/>
    <w:rsid w:val="003E3E94"/>
    <w:rsid w:val="003E45B8"/>
    <w:rsid w:val="003E4669"/>
    <w:rsid w:val="003E53E0"/>
    <w:rsid w:val="003E5EDC"/>
    <w:rsid w:val="003F0CEF"/>
    <w:rsid w:val="003F1B20"/>
    <w:rsid w:val="003F1E22"/>
    <w:rsid w:val="003F2812"/>
    <w:rsid w:val="003F5698"/>
    <w:rsid w:val="003F5C9E"/>
    <w:rsid w:val="003F60FD"/>
    <w:rsid w:val="00401189"/>
    <w:rsid w:val="004022D3"/>
    <w:rsid w:val="004029F3"/>
    <w:rsid w:val="00402E49"/>
    <w:rsid w:val="0040340F"/>
    <w:rsid w:val="00405A4A"/>
    <w:rsid w:val="00405A8E"/>
    <w:rsid w:val="00405B9E"/>
    <w:rsid w:val="00410496"/>
    <w:rsid w:val="00410A10"/>
    <w:rsid w:val="00411A9C"/>
    <w:rsid w:val="00411E31"/>
    <w:rsid w:val="00412485"/>
    <w:rsid w:val="004143A2"/>
    <w:rsid w:val="00420A08"/>
    <w:rsid w:val="00421297"/>
    <w:rsid w:val="004212E3"/>
    <w:rsid w:val="00425359"/>
    <w:rsid w:val="00426D69"/>
    <w:rsid w:val="004270CC"/>
    <w:rsid w:val="00427221"/>
    <w:rsid w:val="00427F8A"/>
    <w:rsid w:val="00430434"/>
    <w:rsid w:val="00433504"/>
    <w:rsid w:val="00433B84"/>
    <w:rsid w:val="00433F84"/>
    <w:rsid w:val="00437D82"/>
    <w:rsid w:val="004407E4"/>
    <w:rsid w:val="00441951"/>
    <w:rsid w:val="00443B4A"/>
    <w:rsid w:val="00443C4F"/>
    <w:rsid w:val="00444E9F"/>
    <w:rsid w:val="00445B64"/>
    <w:rsid w:val="00445F8F"/>
    <w:rsid w:val="00447867"/>
    <w:rsid w:val="0044786F"/>
    <w:rsid w:val="00447A94"/>
    <w:rsid w:val="00450653"/>
    <w:rsid w:val="0045069B"/>
    <w:rsid w:val="00453715"/>
    <w:rsid w:val="00454C8A"/>
    <w:rsid w:val="004557A3"/>
    <w:rsid w:val="00456AB8"/>
    <w:rsid w:val="00456DFD"/>
    <w:rsid w:val="00456E18"/>
    <w:rsid w:val="00460118"/>
    <w:rsid w:val="004609AF"/>
    <w:rsid w:val="004615D1"/>
    <w:rsid w:val="0046266A"/>
    <w:rsid w:val="00462FB2"/>
    <w:rsid w:val="004648F8"/>
    <w:rsid w:val="00465ABE"/>
    <w:rsid w:val="0046615D"/>
    <w:rsid w:val="0046629B"/>
    <w:rsid w:val="00467C3C"/>
    <w:rsid w:val="004743B6"/>
    <w:rsid w:val="00474B2B"/>
    <w:rsid w:val="00475161"/>
    <w:rsid w:val="00475CD4"/>
    <w:rsid w:val="00475D35"/>
    <w:rsid w:val="004833CB"/>
    <w:rsid w:val="004834D1"/>
    <w:rsid w:val="004842AE"/>
    <w:rsid w:val="0048555A"/>
    <w:rsid w:val="004868F7"/>
    <w:rsid w:val="00486D0A"/>
    <w:rsid w:val="004909F4"/>
    <w:rsid w:val="004917FB"/>
    <w:rsid w:val="004926E3"/>
    <w:rsid w:val="00493DAA"/>
    <w:rsid w:val="00494585"/>
    <w:rsid w:val="00497070"/>
    <w:rsid w:val="004A00D7"/>
    <w:rsid w:val="004A0D44"/>
    <w:rsid w:val="004A1402"/>
    <w:rsid w:val="004A203F"/>
    <w:rsid w:val="004A2686"/>
    <w:rsid w:val="004A26BB"/>
    <w:rsid w:val="004A2DE5"/>
    <w:rsid w:val="004A3025"/>
    <w:rsid w:val="004A3201"/>
    <w:rsid w:val="004A5AC8"/>
    <w:rsid w:val="004A7795"/>
    <w:rsid w:val="004A7CE7"/>
    <w:rsid w:val="004B206B"/>
    <w:rsid w:val="004B3CF1"/>
    <w:rsid w:val="004B4655"/>
    <w:rsid w:val="004B49EB"/>
    <w:rsid w:val="004B667A"/>
    <w:rsid w:val="004B749C"/>
    <w:rsid w:val="004B7A26"/>
    <w:rsid w:val="004B7CAF"/>
    <w:rsid w:val="004C0017"/>
    <w:rsid w:val="004C0B06"/>
    <w:rsid w:val="004C5034"/>
    <w:rsid w:val="004C7EA5"/>
    <w:rsid w:val="004D00AB"/>
    <w:rsid w:val="004D142A"/>
    <w:rsid w:val="004D14A1"/>
    <w:rsid w:val="004D2BFC"/>
    <w:rsid w:val="004D3106"/>
    <w:rsid w:val="004D583D"/>
    <w:rsid w:val="004E0A9D"/>
    <w:rsid w:val="004E11FE"/>
    <w:rsid w:val="004E2B76"/>
    <w:rsid w:val="004E4B66"/>
    <w:rsid w:val="004E4D1C"/>
    <w:rsid w:val="004E5368"/>
    <w:rsid w:val="004E6E59"/>
    <w:rsid w:val="004E7CDA"/>
    <w:rsid w:val="004F1251"/>
    <w:rsid w:val="004F1809"/>
    <w:rsid w:val="004F3B90"/>
    <w:rsid w:val="004F3FCF"/>
    <w:rsid w:val="004F53DD"/>
    <w:rsid w:val="004F592A"/>
    <w:rsid w:val="004F77CA"/>
    <w:rsid w:val="0050001E"/>
    <w:rsid w:val="00501432"/>
    <w:rsid w:val="00501F14"/>
    <w:rsid w:val="005027C1"/>
    <w:rsid w:val="00504558"/>
    <w:rsid w:val="005054BD"/>
    <w:rsid w:val="005058C5"/>
    <w:rsid w:val="00505B16"/>
    <w:rsid w:val="00507D26"/>
    <w:rsid w:val="00507F13"/>
    <w:rsid w:val="00507F4D"/>
    <w:rsid w:val="00510256"/>
    <w:rsid w:val="0051252E"/>
    <w:rsid w:val="00513983"/>
    <w:rsid w:val="00513BA1"/>
    <w:rsid w:val="00514195"/>
    <w:rsid w:val="00516688"/>
    <w:rsid w:val="00516EEB"/>
    <w:rsid w:val="00520573"/>
    <w:rsid w:val="00522043"/>
    <w:rsid w:val="005225DD"/>
    <w:rsid w:val="0052301B"/>
    <w:rsid w:val="00524C66"/>
    <w:rsid w:val="00525C69"/>
    <w:rsid w:val="0053093F"/>
    <w:rsid w:val="00530D1F"/>
    <w:rsid w:val="00531C31"/>
    <w:rsid w:val="0053276A"/>
    <w:rsid w:val="005329DA"/>
    <w:rsid w:val="00534815"/>
    <w:rsid w:val="00537180"/>
    <w:rsid w:val="0054072D"/>
    <w:rsid w:val="00540C93"/>
    <w:rsid w:val="005413C7"/>
    <w:rsid w:val="005420D1"/>
    <w:rsid w:val="0054280A"/>
    <w:rsid w:val="00542918"/>
    <w:rsid w:val="005434B9"/>
    <w:rsid w:val="00543610"/>
    <w:rsid w:val="00543C3D"/>
    <w:rsid w:val="005444B8"/>
    <w:rsid w:val="00544825"/>
    <w:rsid w:val="0054495D"/>
    <w:rsid w:val="005450CF"/>
    <w:rsid w:val="005455B4"/>
    <w:rsid w:val="00545692"/>
    <w:rsid w:val="00545A76"/>
    <w:rsid w:val="00545C5F"/>
    <w:rsid w:val="005471D5"/>
    <w:rsid w:val="0054767F"/>
    <w:rsid w:val="005506C1"/>
    <w:rsid w:val="005512BD"/>
    <w:rsid w:val="0055145F"/>
    <w:rsid w:val="00552442"/>
    <w:rsid w:val="0055244B"/>
    <w:rsid w:val="00552FBE"/>
    <w:rsid w:val="00555B0B"/>
    <w:rsid w:val="005574B7"/>
    <w:rsid w:val="00557AD1"/>
    <w:rsid w:val="005618F9"/>
    <w:rsid w:val="00561BD2"/>
    <w:rsid w:val="00562536"/>
    <w:rsid w:val="005628C3"/>
    <w:rsid w:val="0056301A"/>
    <w:rsid w:val="005638B6"/>
    <w:rsid w:val="00563D3E"/>
    <w:rsid w:val="00564343"/>
    <w:rsid w:val="00564DFA"/>
    <w:rsid w:val="00565726"/>
    <w:rsid w:val="00567ED8"/>
    <w:rsid w:val="00567F45"/>
    <w:rsid w:val="0057213B"/>
    <w:rsid w:val="005723BF"/>
    <w:rsid w:val="00574618"/>
    <w:rsid w:val="005747A3"/>
    <w:rsid w:val="005759DF"/>
    <w:rsid w:val="00575C1D"/>
    <w:rsid w:val="00576502"/>
    <w:rsid w:val="005800EA"/>
    <w:rsid w:val="0058016E"/>
    <w:rsid w:val="0058113E"/>
    <w:rsid w:val="005812EC"/>
    <w:rsid w:val="00581FB6"/>
    <w:rsid w:val="0058488A"/>
    <w:rsid w:val="00585AE6"/>
    <w:rsid w:val="00587CC0"/>
    <w:rsid w:val="00590A34"/>
    <w:rsid w:val="0059203F"/>
    <w:rsid w:val="0059281B"/>
    <w:rsid w:val="00594811"/>
    <w:rsid w:val="00596339"/>
    <w:rsid w:val="005966CC"/>
    <w:rsid w:val="005974CE"/>
    <w:rsid w:val="005974ED"/>
    <w:rsid w:val="005A084A"/>
    <w:rsid w:val="005A0C45"/>
    <w:rsid w:val="005A0F47"/>
    <w:rsid w:val="005A1294"/>
    <w:rsid w:val="005A1CD2"/>
    <w:rsid w:val="005A29BC"/>
    <w:rsid w:val="005A3CAF"/>
    <w:rsid w:val="005A3EAE"/>
    <w:rsid w:val="005A4E5B"/>
    <w:rsid w:val="005A522B"/>
    <w:rsid w:val="005A7D19"/>
    <w:rsid w:val="005B08DE"/>
    <w:rsid w:val="005B1B06"/>
    <w:rsid w:val="005B3BC7"/>
    <w:rsid w:val="005B596E"/>
    <w:rsid w:val="005B642E"/>
    <w:rsid w:val="005B71AE"/>
    <w:rsid w:val="005C04ED"/>
    <w:rsid w:val="005C0740"/>
    <w:rsid w:val="005C08B5"/>
    <w:rsid w:val="005C0D60"/>
    <w:rsid w:val="005C1482"/>
    <w:rsid w:val="005C2616"/>
    <w:rsid w:val="005C2C25"/>
    <w:rsid w:val="005C4596"/>
    <w:rsid w:val="005C47F8"/>
    <w:rsid w:val="005C48BA"/>
    <w:rsid w:val="005C55C9"/>
    <w:rsid w:val="005C5E23"/>
    <w:rsid w:val="005C6962"/>
    <w:rsid w:val="005C761D"/>
    <w:rsid w:val="005D0A4E"/>
    <w:rsid w:val="005D11B6"/>
    <w:rsid w:val="005D233A"/>
    <w:rsid w:val="005D30AA"/>
    <w:rsid w:val="005D30FE"/>
    <w:rsid w:val="005D3D78"/>
    <w:rsid w:val="005D3FC6"/>
    <w:rsid w:val="005D4B6C"/>
    <w:rsid w:val="005D503D"/>
    <w:rsid w:val="005D53A5"/>
    <w:rsid w:val="005D6D3A"/>
    <w:rsid w:val="005D7C86"/>
    <w:rsid w:val="005E003E"/>
    <w:rsid w:val="005E4895"/>
    <w:rsid w:val="005E5AD0"/>
    <w:rsid w:val="005F06CC"/>
    <w:rsid w:val="005F322E"/>
    <w:rsid w:val="005F3737"/>
    <w:rsid w:val="005F4EAD"/>
    <w:rsid w:val="005F52AA"/>
    <w:rsid w:val="005F5B30"/>
    <w:rsid w:val="005F5CD5"/>
    <w:rsid w:val="005F5D4A"/>
    <w:rsid w:val="005F7270"/>
    <w:rsid w:val="005F785E"/>
    <w:rsid w:val="006032F9"/>
    <w:rsid w:val="00605C99"/>
    <w:rsid w:val="006101FE"/>
    <w:rsid w:val="00610A52"/>
    <w:rsid w:val="00614040"/>
    <w:rsid w:val="00614744"/>
    <w:rsid w:val="006147AD"/>
    <w:rsid w:val="00614B71"/>
    <w:rsid w:val="00616E22"/>
    <w:rsid w:val="00617860"/>
    <w:rsid w:val="006204E0"/>
    <w:rsid w:val="00620975"/>
    <w:rsid w:val="00622067"/>
    <w:rsid w:val="0062297B"/>
    <w:rsid w:val="006229F4"/>
    <w:rsid w:val="00622A8C"/>
    <w:rsid w:val="0062428B"/>
    <w:rsid w:val="0062447C"/>
    <w:rsid w:val="00624591"/>
    <w:rsid w:val="00626EE8"/>
    <w:rsid w:val="00627BD2"/>
    <w:rsid w:val="006320F6"/>
    <w:rsid w:val="00632A6F"/>
    <w:rsid w:val="0063353D"/>
    <w:rsid w:val="00633D84"/>
    <w:rsid w:val="00633E05"/>
    <w:rsid w:val="00634E41"/>
    <w:rsid w:val="006350C7"/>
    <w:rsid w:val="00636492"/>
    <w:rsid w:val="00636F10"/>
    <w:rsid w:val="00637940"/>
    <w:rsid w:val="0064071D"/>
    <w:rsid w:val="00642FCE"/>
    <w:rsid w:val="006447BB"/>
    <w:rsid w:val="00646BA6"/>
    <w:rsid w:val="00650C88"/>
    <w:rsid w:val="00651FED"/>
    <w:rsid w:val="006537FE"/>
    <w:rsid w:val="0065401D"/>
    <w:rsid w:val="00655E57"/>
    <w:rsid w:val="006578D5"/>
    <w:rsid w:val="006629E6"/>
    <w:rsid w:val="00662F3A"/>
    <w:rsid w:val="006632E5"/>
    <w:rsid w:val="0066456E"/>
    <w:rsid w:val="00670ADD"/>
    <w:rsid w:val="00670E6C"/>
    <w:rsid w:val="00671C40"/>
    <w:rsid w:val="0067426A"/>
    <w:rsid w:val="00676523"/>
    <w:rsid w:val="006776B3"/>
    <w:rsid w:val="00681A6E"/>
    <w:rsid w:val="00683F30"/>
    <w:rsid w:val="0068437C"/>
    <w:rsid w:val="00686E9A"/>
    <w:rsid w:val="00687CEA"/>
    <w:rsid w:val="0069001E"/>
    <w:rsid w:val="006908EB"/>
    <w:rsid w:val="00692784"/>
    <w:rsid w:val="00692D05"/>
    <w:rsid w:val="00693A67"/>
    <w:rsid w:val="00694518"/>
    <w:rsid w:val="0069514B"/>
    <w:rsid w:val="0069730E"/>
    <w:rsid w:val="006A021A"/>
    <w:rsid w:val="006A0D5C"/>
    <w:rsid w:val="006A126F"/>
    <w:rsid w:val="006A21D5"/>
    <w:rsid w:val="006A2727"/>
    <w:rsid w:val="006A32BF"/>
    <w:rsid w:val="006A5EF1"/>
    <w:rsid w:val="006B071D"/>
    <w:rsid w:val="006B0A2E"/>
    <w:rsid w:val="006B2403"/>
    <w:rsid w:val="006B2593"/>
    <w:rsid w:val="006B3CEF"/>
    <w:rsid w:val="006B41D2"/>
    <w:rsid w:val="006B456E"/>
    <w:rsid w:val="006B71F9"/>
    <w:rsid w:val="006B7D20"/>
    <w:rsid w:val="006C0F5F"/>
    <w:rsid w:val="006C2366"/>
    <w:rsid w:val="006C2554"/>
    <w:rsid w:val="006C354A"/>
    <w:rsid w:val="006C3DAB"/>
    <w:rsid w:val="006D025F"/>
    <w:rsid w:val="006D04F6"/>
    <w:rsid w:val="006D2563"/>
    <w:rsid w:val="006D3962"/>
    <w:rsid w:val="006D5279"/>
    <w:rsid w:val="006D58F2"/>
    <w:rsid w:val="006D5F1C"/>
    <w:rsid w:val="006E011B"/>
    <w:rsid w:val="006E0C03"/>
    <w:rsid w:val="006E1A07"/>
    <w:rsid w:val="006E3267"/>
    <w:rsid w:val="006E4F5E"/>
    <w:rsid w:val="006E5594"/>
    <w:rsid w:val="006E55BA"/>
    <w:rsid w:val="006E615E"/>
    <w:rsid w:val="006E791F"/>
    <w:rsid w:val="006F0061"/>
    <w:rsid w:val="006F025B"/>
    <w:rsid w:val="006F02FE"/>
    <w:rsid w:val="006F0FFA"/>
    <w:rsid w:val="006F3389"/>
    <w:rsid w:val="006F3F1C"/>
    <w:rsid w:val="00702AD5"/>
    <w:rsid w:val="00704FAA"/>
    <w:rsid w:val="00705BBE"/>
    <w:rsid w:val="00710F11"/>
    <w:rsid w:val="0071136A"/>
    <w:rsid w:val="00711C53"/>
    <w:rsid w:val="00711CCF"/>
    <w:rsid w:val="0071279E"/>
    <w:rsid w:val="00713318"/>
    <w:rsid w:val="0071361B"/>
    <w:rsid w:val="007136F4"/>
    <w:rsid w:val="00715AB6"/>
    <w:rsid w:val="00717CD5"/>
    <w:rsid w:val="007206FC"/>
    <w:rsid w:val="0072251A"/>
    <w:rsid w:val="00722855"/>
    <w:rsid w:val="00722C51"/>
    <w:rsid w:val="00723826"/>
    <w:rsid w:val="0072406B"/>
    <w:rsid w:val="00724366"/>
    <w:rsid w:val="007252FD"/>
    <w:rsid w:val="00725332"/>
    <w:rsid w:val="00725EEE"/>
    <w:rsid w:val="00726AB6"/>
    <w:rsid w:val="0073048D"/>
    <w:rsid w:val="00730854"/>
    <w:rsid w:val="007314F8"/>
    <w:rsid w:val="00732156"/>
    <w:rsid w:val="00732A92"/>
    <w:rsid w:val="00732D51"/>
    <w:rsid w:val="00733836"/>
    <w:rsid w:val="0073460F"/>
    <w:rsid w:val="00734908"/>
    <w:rsid w:val="00734B1E"/>
    <w:rsid w:val="00734DEF"/>
    <w:rsid w:val="007369A1"/>
    <w:rsid w:val="00736B3B"/>
    <w:rsid w:val="00736F1F"/>
    <w:rsid w:val="00737357"/>
    <w:rsid w:val="00737927"/>
    <w:rsid w:val="007401B1"/>
    <w:rsid w:val="007403EA"/>
    <w:rsid w:val="007412A0"/>
    <w:rsid w:val="007438C7"/>
    <w:rsid w:val="00744144"/>
    <w:rsid w:val="00744F75"/>
    <w:rsid w:val="007454FB"/>
    <w:rsid w:val="0074738C"/>
    <w:rsid w:val="00747C89"/>
    <w:rsid w:val="00747DD3"/>
    <w:rsid w:val="00747E2C"/>
    <w:rsid w:val="0075247A"/>
    <w:rsid w:val="00753A8B"/>
    <w:rsid w:val="00754062"/>
    <w:rsid w:val="00760B63"/>
    <w:rsid w:val="0076144B"/>
    <w:rsid w:val="007630A5"/>
    <w:rsid w:val="007639B8"/>
    <w:rsid w:val="00763F2B"/>
    <w:rsid w:val="00764C41"/>
    <w:rsid w:val="00764CF4"/>
    <w:rsid w:val="0076567E"/>
    <w:rsid w:val="00765F85"/>
    <w:rsid w:val="007711AA"/>
    <w:rsid w:val="00773732"/>
    <w:rsid w:val="00773947"/>
    <w:rsid w:val="00774AFC"/>
    <w:rsid w:val="0077554E"/>
    <w:rsid w:val="00780802"/>
    <w:rsid w:val="007818DE"/>
    <w:rsid w:val="00781BAC"/>
    <w:rsid w:val="00781C34"/>
    <w:rsid w:val="00785BBB"/>
    <w:rsid w:val="00791DFE"/>
    <w:rsid w:val="00792696"/>
    <w:rsid w:val="00793E93"/>
    <w:rsid w:val="007940ED"/>
    <w:rsid w:val="00794EBB"/>
    <w:rsid w:val="0079629E"/>
    <w:rsid w:val="007973C9"/>
    <w:rsid w:val="007A07DB"/>
    <w:rsid w:val="007A39F5"/>
    <w:rsid w:val="007A5D4B"/>
    <w:rsid w:val="007A7D84"/>
    <w:rsid w:val="007B13F8"/>
    <w:rsid w:val="007B1773"/>
    <w:rsid w:val="007B1CF9"/>
    <w:rsid w:val="007B3789"/>
    <w:rsid w:val="007B38BD"/>
    <w:rsid w:val="007B5C85"/>
    <w:rsid w:val="007B68DB"/>
    <w:rsid w:val="007C01E3"/>
    <w:rsid w:val="007C074A"/>
    <w:rsid w:val="007C075B"/>
    <w:rsid w:val="007C0EA1"/>
    <w:rsid w:val="007C1EE1"/>
    <w:rsid w:val="007C2A53"/>
    <w:rsid w:val="007C374A"/>
    <w:rsid w:val="007C37B7"/>
    <w:rsid w:val="007C398E"/>
    <w:rsid w:val="007C48EB"/>
    <w:rsid w:val="007C5090"/>
    <w:rsid w:val="007D2527"/>
    <w:rsid w:val="007D2ED9"/>
    <w:rsid w:val="007D38C6"/>
    <w:rsid w:val="007D4A75"/>
    <w:rsid w:val="007D54D0"/>
    <w:rsid w:val="007D5D3F"/>
    <w:rsid w:val="007D689E"/>
    <w:rsid w:val="007D7894"/>
    <w:rsid w:val="007E02D2"/>
    <w:rsid w:val="007E03F0"/>
    <w:rsid w:val="007E2B7E"/>
    <w:rsid w:val="007E2C0F"/>
    <w:rsid w:val="007E3FF0"/>
    <w:rsid w:val="007E595C"/>
    <w:rsid w:val="007E5DCC"/>
    <w:rsid w:val="007E6FEA"/>
    <w:rsid w:val="007E72A7"/>
    <w:rsid w:val="007E7904"/>
    <w:rsid w:val="007F0D00"/>
    <w:rsid w:val="007F24F9"/>
    <w:rsid w:val="007F3266"/>
    <w:rsid w:val="007F504A"/>
    <w:rsid w:val="007F7EB9"/>
    <w:rsid w:val="00800698"/>
    <w:rsid w:val="00801377"/>
    <w:rsid w:val="008014CD"/>
    <w:rsid w:val="00801A8B"/>
    <w:rsid w:val="0080303A"/>
    <w:rsid w:val="00804C7E"/>
    <w:rsid w:val="00805B08"/>
    <w:rsid w:val="00806BD9"/>
    <w:rsid w:val="00806C36"/>
    <w:rsid w:val="008104A1"/>
    <w:rsid w:val="00811356"/>
    <w:rsid w:val="00812E62"/>
    <w:rsid w:val="00813130"/>
    <w:rsid w:val="0081588C"/>
    <w:rsid w:val="00816463"/>
    <w:rsid w:val="008215E8"/>
    <w:rsid w:val="00823621"/>
    <w:rsid w:val="00825F26"/>
    <w:rsid w:val="00826305"/>
    <w:rsid w:val="008272B6"/>
    <w:rsid w:val="00827C48"/>
    <w:rsid w:val="00830DA5"/>
    <w:rsid w:val="008312E1"/>
    <w:rsid w:val="008321F1"/>
    <w:rsid w:val="00833159"/>
    <w:rsid w:val="00834234"/>
    <w:rsid w:val="00835DBB"/>
    <w:rsid w:val="008369FF"/>
    <w:rsid w:val="00837AF6"/>
    <w:rsid w:val="00840C32"/>
    <w:rsid w:val="00840DFC"/>
    <w:rsid w:val="00841DC1"/>
    <w:rsid w:val="00843599"/>
    <w:rsid w:val="00843A6C"/>
    <w:rsid w:val="00846A82"/>
    <w:rsid w:val="00847B43"/>
    <w:rsid w:val="00852EAC"/>
    <w:rsid w:val="00853432"/>
    <w:rsid w:val="00853472"/>
    <w:rsid w:val="00853BE5"/>
    <w:rsid w:val="00854B8F"/>
    <w:rsid w:val="00860B9A"/>
    <w:rsid w:val="00860BA0"/>
    <w:rsid w:val="008610A7"/>
    <w:rsid w:val="008634FE"/>
    <w:rsid w:val="00864CCD"/>
    <w:rsid w:val="008671CA"/>
    <w:rsid w:val="0086777E"/>
    <w:rsid w:val="0087003E"/>
    <w:rsid w:val="00870DA0"/>
    <w:rsid w:val="0087183F"/>
    <w:rsid w:val="00871BC3"/>
    <w:rsid w:val="0087492F"/>
    <w:rsid w:val="00876BA6"/>
    <w:rsid w:val="00877615"/>
    <w:rsid w:val="00880D0E"/>
    <w:rsid w:val="008813EC"/>
    <w:rsid w:val="00882160"/>
    <w:rsid w:val="00885AEC"/>
    <w:rsid w:val="008864B5"/>
    <w:rsid w:val="008903AA"/>
    <w:rsid w:val="008906E7"/>
    <w:rsid w:val="00890A8E"/>
    <w:rsid w:val="008911A4"/>
    <w:rsid w:val="00892F54"/>
    <w:rsid w:val="00894821"/>
    <w:rsid w:val="008956C0"/>
    <w:rsid w:val="00895716"/>
    <w:rsid w:val="00895797"/>
    <w:rsid w:val="008A3347"/>
    <w:rsid w:val="008A43DA"/>
    <w:rsid w:val="008A48BB"/>
    <w:rsid w:val="008A5E25"/>
    <w:rsid w:val="008A6722"/>
    <w:rsid w:val="008A775D"/>
    <w:rsid w:val="008A7FE1"/>
    <w:rsid w:val="008B08DC"/>
    <w:rsid w:val="008B0C9A"/>
    <w:rsid w:val="008B0E0F"/>
    <w:rsid w:val="008B3298"/>
    <w:rsid w:val="008B3E9A"/>
    <w:rsid w:val="008B4CA3"/>
    <w:rsid w:val="008B55DA"/>
    <w:rsid w:val="008B65E2"/>
    <w:rsid w:val="008C26FD"/>
    <w:rsid w:val="008C5BB7"/>
    <w:rsid w:val="008C7027"/>
    <w:rsid w:val="008D23A6"/>
    <w:rsid w:val="008D374B"/>
    <w:rsid w:val="008D3CC4"/>
    <w:rsid w:val="008D3D89"/>
    <w:rsid w:val="008D6B03"/>
    <w:rsid w:val="008D6C41"/>
    <w:rsid w:val="008D79A5"/>
    <w:rsid w:val="008E0DF7"/>
    <w:rsid w:val="008E22C5"/>
    <w:rsid w:val="008E3552"/>
    <w:rsid w:val="008E3968"/>
    <w:rsid w:val="008E3CEE"/>
    <w:rsid w:val="008E70B7"/>
    <w:rsid w:val="008E7F24"/>
    <w:rsid w:val="008F25AB"/>
    <w:rsid w:val="008F4448"/>
    <w:rsid w:val="008F4E3A"/>
    <w:rsid w:val="008F791E"/>
    <w:rsid w:val="008F7ABB"/>
    <w:rsid w:val="00904510"/>
    <w:rsid w:val="00904D1C"/>
    <w:rsid w:val="00905306"/>
    <w:rsid w:val="0091029E"/>
    <w:rsid w:val="00912660"/>
    <w:rsid w:val="0091314B"/>
    <w:rsid w:val="00913BAE"/>
    <w:rsid w:val="00914D93"/>
    <w:rsid w:val="00915100"/>
    <w:rsid w:val="009162A1"/>
    <w:rsid w:val="00916E63"/>
    <w:rsid w:val="009215D0"/>
    <w:rsid w:val="00923C72"/>
    <w:rsid w:val="00924CE1"/>
    <w:rsid w:val="009253A3"/>
    <w:rsid w:val="00925B1F"/>
    <w:rsid w:val="009275EE"/>
    <w:rsid w:val="00927B51"/>
    <w:rsid w:val="0093165F"/>
    <w:rsid w:val="00932546"/>
    <w:rsid w:val="009341DB"/>
    <w:rsid w:val="00935361"/>
    <w:rsid w:val="0093555B"/>
    <w:rsid w:val="0094098F"/>
    <w:rsid w:val="00941A98"/>
    <w:rsid w:val="00941C3F"/>
    <w:rsid w:val="00942520"/>
    <w:rsid w:val="00942795"/>
    <w:rsid w:val="00943ABB"/>
    <w:rsid w:val="009441AF"/>
    <w:rsid w:val="00944602"/>
    <w:rsid w:val="00945305"/>
    <w:rsid w:val="009453C1"/>
    <w:rsid w:val="00945444"/>
    <w:rsid w:val="0094636C"/>
    <w:rsid w:val="00946493"/>
    <w:rsid w:val="00946E88"/>
    <w:rsid w:val="009474B8"/>
    <w:rsid w:val="00947EC4"/>
    <w:rsid w:val="00950815"/>
    <w:rsid w:val="0095101D"/>
    <w:rsid w:val="009513BF"/>
    <w:rsid w:val="00951D79"/>
    <w:rsid w:val="00951FF0"/>
    <w:rsid w:val="0095284E"/>
    <w:rsid w:val="00953EA7"/>
    <w:rsid w:val="009577A3"/>
    <w:rsid w:val="00957981"/>
    <w:rsid w:val="00957BC3"/>
    <w:rsid w:val="00961544"/>
    <w:rsid w:val="00961927"/>
    <w:rsid w:val="0096437A"/>
    <w:rsid w:val="00965AAB"/>
    <w:rsid w:val="00965DB1"/>
    <w:rsid w:val="0097274C"/>
    <w:rsid w:val="00972B1C"/>
    <w:rsid w:val="00973A7D"/>
    <w:rsid w:val="009746CF"/>
    <w:rsid w:val="00976551"/>
    <w:rsid w:val="0097673C"/>
    <w:rsid w:val="00976D9C"/>
    <w:rsid w:val="00977509"/>
    <w:rsid w:val="00981143"/>
    <w:rsid w:val="00982BC3"/>
    <w:rsid w:val="0098320F"/>
    <w:rsid w:val="0098372D"/>
    <w:rsid w:val="00983CC9"/>
    <w:rsid w:val="00984153"/>
    <w:rsid w:val="00987A2C"/>
    <w:rsid w:val="0099036E"/>
    <w:rsid w:val="00991131"/>
    <w:rsid w:val="00991F3C"/>
    <w:rsid w:val="00993A17"/>
    <w:rsid w:val="00993C27"/>
    <w:rsid w:val="00993C67"/>
    <w:rsid w:val="00995E8D"/>
    <w:rsid w:val="0099612C"/>
    <w:rsid w:val="009A0D2B"/>
    <w:rsid w:val="009A12D3"/>
    <w:rsid w:val="009A1810"/>
    <w:rsid w:val="009A34A3"/>
    <w:rsid w:val="009A3CFB"/>
    <w:rsid w:val="009A3E30"/>
    <w:rsid w:val="009A45A7"/>
    <w:rsid w:val="009A5841"/>
    <w:rsid w:val="009A594F"/>
    <w:rsid w:val="009A65BB"/>
    <w:rsid w:val="009A7053"/>
    <w:rsid w:val="009B0044"/>
    <w:rsid w:val="009B13FC"/>
    <w:rsid w:val="009B180E"/>
    <w:rsid w:val="009B1D03"/>
    <w:rsid w:val="009B3896"/>
    <w:rsid w:val="009B3E58"/>
    <w:rsid w:val="009B40DD"/>
    <w:rsid w:val="009B44F5"/>
    <w:rsid w:val="009B4E57"/>
    <w:rsid w:val="009B6FA8"/>
    <w:rsid w:val="009B723A"/>
    <w:rsid w:val="009C0737"/>
    <w:rsid w:val="009C3B8C"/>
    <w:rsid w:val="009C6108"/>
    <w:rsid w:val="009C6AC1"/>
    <w:rsid w:val="009D13FC"/>
    <w:rsid w:val="009D19A3"/>
    <w:rsid w:val="009D3254"/>
    <w:rsid w:val="009D3F07"/>
    <w:rsid w:val="009D5131"/>
    <w:rsid w:val="009D6934"/>
    <w:rsid w:val="009E0F5D"/>
    <w:rsid w:val="009E149C"/>
    <w:rsid w:val="009E6A60"/>
    <w:rsid w:val="009E6DF1"/>
    <w:rsid w:val="009F393C"/>
    <w:rsid w:val="009F4256"/>
    <w:rsid w:val="009F42C1"/>
    <w:rsid w:val="009F4F97"/>
    <w:rsid w:val="009F70BB"/>
    <w:rsid w:val="00A018A4"/>
    <w:rsid w:val="00A02C61"/>
    <w:rsid w:val="00A0312C"/>
    <w:rsid w:val="00A03368"/>
    <w:rsid w:val="00A03D1E"/>
    <w:rsid w:val="00A03D78"/>
    <w:rsid w:val="00A06CA5"/>
    <w:rsid w:val="00A072DF"/>
    <w:rsid w:val="00A07440"/>
    <w:rsid w:val="00A10020"/>
    <w:rsid w:val="00A13198"/>
    <w:rsid w:val="00A14078"/>
    <w:rsid w:val="00A1474A"/>
    <w:rsid w:val="00A16AE2"/>
    <w:rsid w:val="00A16B85"/>
    <w:rsid w:val="00A1702F"/>
    <w:rsid w:val="00A17FD0"/>
    <w:rsid w:val="00A23E5F"/>
    <w:rsid w:val="00A241C7"/>
    <w:rsid w:val="00A248AF"/>
    <w:rsid w:val="00A25283"/>
    <w:rsid w:val="00A254B1"/>
    <w:rsid w:val="00A260F0"/>
    <w:rsid w:val="00A26F71"/>
    <w:rsid w:val="00A270EB"/>
    <w:rsid w:val="00A2731F"/>
    <w:rsid w:val="00A30063"/>
    <w:rsid w:val="00A327C2"/>
    <w:rsid w:val="00A329AC"/>
    <w:rsid w:val="00A329FD"/>
    <w:rsid w:val="00A3319A"/>
    <w:rsid w:val="00A33D65"/>
    <w:rsid w:val="00A3507D"/>
    <w:rsid w:val="00A36687"/>
    <w:rsid w:val="00A37290"/>
    <w:rsid w:val="00A37F59"/>
    <w:rsid w:val="00A37F5F"/>
    <w:rsid w:val="00A4051E"/>
    <w:rsid w:val="00A41651"/>
    <w:rsid w:val="00A4184C"/>
    <w:rsid w:val="00A45542"/>
    <w:rsid w:val="00A45F60"/>
    <w:rsid w:val="00A46FB2"/>
    <w:rsid w:val="00A46FC3"/>
    <w:rsid w:val="00A519FF"/>
    <w:rsid w:val="00A521C7"/>
    <w:rsid w:val="00A52279"/>
    <w:rsid w:val="00A523E1"/>
    <w:rsid w:val="00A5320B"/>
    <w:rsid w:val="00A53533"/>
    <w:rsid w:val="00A53D1D"/>
    <w:rsid w:val="00A5460E"/>
    <w:rsid w:val="00A55717"/>
    <w:rsid w:val="00A55DE1"/>
    <w:rsid w:val="00A56261"/>
    <w:rsid w:val="00A56728"/>
    <w:rsid w:val="00A56F6D"/>
    <w:rsid w:val="00A56FBC"/>
    <w:rsid w:val="00A57091"/>
    <w:rsid w:val="00A611DF"/>
    <w:rsid w:val="00A61307"/>
    <w:rsid w:val="00A61BE7"/>
    <w:rsid w:val="00A61C37"/>
    <w:rsid w:val="00A62793"/>
    <w:rsid w:val="00A64816"/>
    <w:rsid w:val="00A64CF4"/>
    <w:rsid w:val="00A663EB"/>
    <w:rsid w:val="00A66804"/>
    <w:rsid w:val="00A72CE0"/>
    <w:rsid w:val="00A74E94"/>
    <w:rsid w:val="00A750C9"/>
    <w:rsid w:val="00A7530E"/>
    <w:rsid w:val="00A757D8"/>
    <w:rsid w:val="00A7656A"/>
    <w:rsid w:val="00A77A87"/>
    <w:rsid w:val="00A808A3"/>
    <w:rsid w:val="00A81F1F"/>
    <w:rsid w:val="00A845E7"/>
    <w:rsid w:val="00A84938"/>
    <w:rsid w:val="00A84D78"/>
    <w:rsid w:val="00A85C91"/>
    <w:rsid w:val="00A85F1C"/>
    <w:rsid w:val="00A860CE"/>
    <w:rsid w:val="00A87445"/>
    <w:rsid w:val="00A878CF"/>
    <w:rsid w:val="00A87A1C"/>
    <w:rsid w:val="00A903BD"/>
    <w:rsid w:val="00A91D5C"/>
    <w:rsid w:val="00A92CFF"/>
    <w:rsid w:val="00A940B9"/>
    <w:rsid w:val="00A94937"/>
    <w:rsid w:val="00A94B43"/>
    <w:rsid w:val="00A95C83"/>
    <w:rsid w:val="00A96733"/>
    <w:rsid w:val="00A97A52"/>
    <w:rsid w:val="00A97F90"/>
    <w:rsid w:val="00AA03F4"/>
    <w:rsid w:val="00AA125A"/>
    <w:rsid w:val="00AA33D7"/>
    <w:rsid w:val="00AA4553"/>
    <w:rsid w:val="00AA6291"/>
    <w:rsid w:val="00AA6852"/>
    <w:rsid w:val="00AA7FDC"/>
    <w:rsid w:val="00AB003F"/>
    <w:rsid w:val="00AB0432"/>
    <w:rsid w:val="00AB12A4"/>
    <w:rsid w:val="00AB2970"/>
    <w:rsid w:val="00AB30D8"/>
    <w:rsid w:val="00AB3F0A"/>
    <w:rsid w:val="00AB3F94"/>
    <w:rsid w:val="00AB4E3C"/>
    <w:rsid w:val="00AC0A38"/>
    <w:rsid w:val="00AC17AD"/>
    <w:rsid w:val="00AC1811"/>
    <w:rsid w:val="00AC23C6"/>
    <w:rsid w:val="00AC249A"/>
    <w:rsid w:val="00AC24F7"/>
    <w:rsid w:val="00AC42F9"/>
    <w:rsid w:val="00AC5623"/>
    <w:rsid w:val="00AC70E4"/>
    <w:rsid w:val="00AC7523"/>
    <w:rsid w:val="00AD0BA6"/>
    <w:rsid w:val="00AD0CB1"/>
    <w:rsid w:val="00AD23DB"/>
    <w:rsid w:val="00AE0115"/>
    <w:rsid w:val="00AE1729"/>
    <w:rsid w:val="00AE317D"/>
    <w:rsid w:val="00AE3495"/>
    <w:rsid w:val="00AE4509"/>
    <w:rsid w:val="00AE5A26"/>
    <w:rsid w:val="00AE5F16"/>
    <w:rsid w:val="00AE7A13"/>
    <w:rsid w:val="00AF09C0"/>
    <w:rsid w:val="00AF16D5"/>
    <w:rsid w:val="00AF2070"/>
    <w:rsid w:val="00AF2396"/>
    <w:rsid w:val="00AF32DC"/>
    <w:rsid w:val="00AF3FA3"/>
    <w:rsid w:val="00AF55CB"/>
    <w:rsid w:val="00AF5871"/>
    <w:rsid w:val="00AF74ED"/>
    <w:rsid w:val="00B03353"/>
    <w:rsid w:val="00B07335"/>
    <w:rsid w:val="00B10146"/>
    <w:rsid w:val="00B11577"/>
    <w:rsid w:val="00B119CA"/>
    <w:rsid w:val="00B12601"/>
    <w:rsid w:val="00B127A6"/>
    <w:rsid w:val="00B12DF0"/>
    <w:rsid w:val="00B12F07"/>
    <w:rsid w:val="00B1367F"/>
    <w:rsid w:val="00B13B36"/>
    <w:rsid w:val="00B16980"/>
    <w:rsid w:val="00B16A44"/>
    <w:rsid w:val="00B219BE"/>
    <w:rsid w:val="00B222F8"/>
    <w:rsid w:val="00B26907"/>
    <w:rsid w:val="00B27016"/>
    <w:rsid w:val="00B27827"/>
    <w:rsid w:val="00B27F81"/>
    <w:rsid w:val="00B300CF"/>
    <w:rsid w:val="00B30BF6"/>
    <w:rsid w:val="00B310BA"/>
    <w:rsid w:val="00B34228"/>
    <w:rsid w:val="00B3485F"/>
    <w:rsid w:val="00B420DC"/>
    <w:rsid w:val="00B4329B"/>
    <w:rsid w:val="00B43370"/>
    <w:rsid w:val="00B4424E"/>
    <w:rsid w:val="00B456EF"/>
    <w:rsid w:val="00B45E34"/>
    <w:rsid w:val="00B471CA"/>
    <w:rsid w:val="00B502AE"/>
    <w:rsid w:val="00B535C5"/>
    <w:rsid w:val="00B53D39"/>
    <w:rsid w:val="00B555D7"/>
    <w:rsid w:val="00B56AC5"/>
    <w:rsid w:val="00B5716A"/>
    <w:rsid w:val="00B60A5F"/>
    <w:rsid w:val="00B624A0"/>
    <w:rsid w:val="00B640DB"/>
    <w:rsid w:val="00B64D75"/>
    <w:rsid w:val="00B65018"/>
    <w:rsid w:val="00B65743"/>
    <w:rsid w:val="00B70724"/>
    <w:rsid w:val="00B73EE9"/>
    <w:rsid w:val="00B74637"/>
    <w:rsid w:val="00B7596B"/>
    <w:rsid w:val="00B75E5A"/>
    <w:rsid w:val="00B779F8"/>
    <w:rsid w:val="00B77BC6"/>
    <w:rsid w:val="00B80513"/>
    <w:rsid w:val="00B80AF5"/>
    <w:rsid w:val="00B81A72"/>
    <w:rsid w:val="00B82E0D"/>
    <w:rsid w:val="00B833D5"/>
    <w:rsid w:val="00B83DAA"/>
    <w:rsid w:val="00B8467B"/>
    <w:rsid w:val="00B85066"/>
    <w:rsid w:val="00B85126"/>
    <w:rsid w:val="00B861AD"/>
    <w:rsid w:val="00B86939"/>
    <w:rsid w:val="00B86A3F"/>
    <w:rsid w:val="00B87967"/>
    <w:rsid w:val="00B9100C"/>
    <w:rsid w:val="00B921D3"/>
    <w:rsid w:val="00B9433D"/>
    <w:rsid w:val="00B943D8"/>
    <w:rsid w:val="00B945E8"/>
    <w:rsid w:val="00B950A5"/>
    <w:rsid w:val="00B9561E"/>
    <w:rsid w:val="00B95E27"/>
    <w:rsid w:val="00B972F6"/>
    <w:rsid w:val="00BA00AE"/>
    <w:rsid w:val="00BA099B"/>
    <w:rsid w:val="00BA0B45"/>
    <w:rsid w:val="00BA26DC"/>
    <w:rsid w:val="00BA28DF"/>
    <w:rsid w:val="00BA2CF0"/>
    <w:rsid w:val="00BA4F70"/>
    <w:rsid w:val="00BA5D58"/>
    <w:rsid w:val="00BA6612"/>
    <w:rsid w:val="00BA6D14"/>
    <w:rsid w:val="00BB00D8"/>
    <w:rsid w:val="00BB02C1"/>
    <w:rsid w:val="00BB0A72"/>
    <w:rsid w:val="00BB1240"/>
    <w:rsid w:val="00BB25A5"/>
    <w:rsid w:val="00BB42BD"/>
    <w:rsid w:val="00BB632D"/>
    <w:rsid w:val="00BB65F3"/>
    <w:rsid w:val="00BB729A"/>
    <w:rsid w:val="00BB7B57"/>
    <w:rsid w:val="00BC0216"/>
    <w:rsid w:val="00BC1993"/>
    <w:rsid w:val="00BC2D2D"/>
    <w:rsid w:val="00BC3F8D"/>
    <w:rsid w:val="00BC40D2"/>
    <w:rsid w:val="00BC47E9"/>
    <w:rsid w:val="00BC4F41"/>
    <w:rsid w:val="00BC5053"/>
    <w:rsid w:val="00BC55E9"/>
    <w:rsid w:val="00BC78E9"/>
    <w:rsid w:val="00BD30F7"/>
    <w:rsid w:val="00BD3637"/>
    <w:rsid w:val="00BD4677"/>
    <w:rsid w:val="00BD4DD1"/>
    <w:rsid w:val="00BD4DFA"/>
    <w:rsid w:val="00BD5403"/>
    <w:rsid w:val="00BD5597"/>
    <w:rsid w:val="00BE07D8"/>
    <w:rsid w:val="00BE0D66"/>
    <w:rsid w:val="00BE1F91"/>
    <w:rsid w:val="00BE3E99"/>
    <w:rsid w:val="00BE4319"/>
    <w:rsid w:val="00BE52D9"/>
    <w:rsid w:val="00BE778C"/>
    <w:rsid w:val="00BE783D"/>
    <w:rsid w:val="00BF01D8"/>
    <w:rsid w:val="00BF0478"/>
    <w:rsid w:val="00BF0794"/>
    <w:rsid w:val="00BF0DD9"/>
    <w:rsid w:val="00BF1655"/>
    <w:rsid w:val="00BF220A"/>
    <w:rsid w:val="00BF221F"/>
    <w:rsid w:val="00BF2E53"/>
    <w:rsid w:val="00BF3C2E"/>
    <w:rsid w:val="00BF5AF4"/>
    <w:rsid w:val="00BF5D28"/>
    <w:rsid w:val="00C00E2E"/>
    <w:rsid w:val="00C00EB9"/>
    <w:rsid w:val="00C06C70"/>
    <w:rsid w:val="00C1249A"/>
    <w:rsid w:val="00C14F2C"/>
    <w:rsid w:val="00C17920"/>
    <w:rsid w:val="00C17993"/>
    <w:rsid w:val="00C17B5D"/>
    <w:rsid w:val="00C20717"/>
    <w:rsid w:val="00C21513"/>
    <w:rsid w:val="00C21550"/>
    <w:rsid w:val="00C230F0"/>
    <w:rsid w:val="00C235CC"/>
    <w:rsid w:val="00C239EF"/>
    <w:rsid w:val="00C24A59"/>
    <w:rsid w:val="00C253A0"/>
    <w:rsid w:val="00C30DF3"/>
    <w:rsid w:val="00C32173"/>
    <w:rsid w:val="00C33500"/>
    <w:rsid w:val="00C335B5"/>
    <w:rsid w:val="00C3409A"/>
    <w:rsid w:val="00C34BC4"/>
    <w:rsid w:val="00C35220"/>
    <w:rsid w:val="00C359E3"/>
    <w:rsid w:val="00C366E8"/>
    <w:rsid w:val="00C36B26"/>
    <w:rsid w:val="00C3734A"/>
    <w:rsid w:val="00C403A4"/>
    <w:rsid w:val="00C40C8C"/>
    <w:rsid w:val="00C410ED"/>
    <w:rsid w:val="00C427A1"/>
    <w:rsid w:val="00C44016"/>
    <w:rsid w:val="00C44CC9"/>
    <w:rsid w:val="00C44D59"/>
    <w:rsid w:val="00C47A99"/>
    <w:rsid w:val="00C500A7"/>
    <w:rsid w:val="00C50A82"/>
    <w:rsid w:val="00C53F5E"/>
    <w:rsid w:val="00C56073"/>
    <w:rsid w:val="00C602BF"/>
    <w:rsid w:val="00C606A5"/>
    <w:rsid w:val="00C62305"/>
    <w:rsid w:val="00C62ECC"/>
    <w:rsid w:val="00C64975"/>
    <w:rsid w:val="00C64FA3"/>
    <w:rsid w:val="00C65FF1"/>
    <w:rsid w:val="00C66788"/>
    <w:rsid w:val="00C707F3"/>
    <w:rsid w:val="00C71F2F"/>
    <w:rsid w:val="00C723D0"/>
    <w:rsid w:val="00C72963"/>
    <w:rsid w:val="00C736D3"/>
    <w:rsid w:val="00C73E30"/>
    <w:rsid w:val="00C7586C"/>
    <w:rsid w:val="00C75919"/>
    <w:rsid w:val="00C80640"/>
    <w:rsid w:val="00C8117C"/>
    <w:rsid w:val="00C81865"/>
    <w:rsid w:val="00C81B8B"/>
    <w:rsid w:val="00C81ED9"/>
    <w:rsid w:val="00C825DB"/>
    <w:rsid w:val="00C82999"/>
    <w:rsid w:val="00C83066"/>
    <w:rsid w:val="00C830D0"/>
    <w:rsid w:val="00C852C8"/>
    <w:rsid w:val="00C8715D"/>
    <w:rsid w:val="00C871D7"/>
    <w:rsid w:val="00C87B27"/>
    <w:rsid w:val="00C90524"/>
    <w:rsid w:val="00C90C6F"/>
    <w:rsid w:val="00C91042"/>
    <w:rsid w:val="00C92012"/>
    <w:rsid w:val="00C9221C"/>
    <w:rsid w:val="00C935A5"/>
    <w:rsid w:val="00C94CAB"/>
    <w:rsid w:val="00C96422"/>
    <w:rsid w:val="00C9651D"/>
    <w:rsid w:val="00C96B72"/>
    <w:rsid w:val="00C96C34"/>
    <w:rsid w:val="00C97E5D"/>
    <w:rsid w:val="00CA0F50"/>
    <w:rsid w:val="00CA1AF1"/>
    <w:rsid w:val="00CA2A53"/>
    <w:rsid w:val="00CA3171"/>
    <w:rsid w:val="00CB233C"/>
    <w:rsid w:val="00CB23C9"/>
    <w:rsid w:val="00CB2A82"/>
    <w:rsid w:val="00CB3623"/>
    <w:rsid w:val="00CB3F0F"/>
    <w:rsid w:val="00CB6F08"/>
    <w:rsid w:val="00CC32A8"/>
    <w:rsid w:val="00CC3491"/>
    <w:rsid w:val="00CC3870"/>
    <w:rsid w:val="00CC7EE8"/>
    <w:rsid w:val="00CD098A"/>
    <w:rsid w:val="00CD0FE0"/>
    <w:rsid w:val="00CD1915"/>
    <w:rsid w:val="00CD2DF9"/>
    <w:rsid w:val="00CD41A2"/>
    <w:rsid w:val="00CD5076"/>
    <w:rsid w:val="00CD5AE4"/>
    <w:rsid w:val="00CD60FB"/>
    <w:rsid w:val="00CD65E6"/>
    <w:rsid w:val="00CD6EAD"/>
    <w:rsid w:val="00CD79E7"/>
    <w:rsid w:val="00CE00CC"/>
    <w:rsid w:val="00CE0E1E"/>
    <w:rsid w:val="00CE12C2"/>
    <w:rsid w:val="00CE177D"/>
    <w:rsid w:val="00CE1952"/>
    <w:rsid w:val="00CE1D58"/>
    <w:rsid w:val="00CE5E47"/>
    <w:rsid w:val="00CE5E5A"/>
    <w:rsid w:val="00CE6FC6"/>
    <w:rsid w:val="00CF187A"/>
    <w:rsid w:val="00CF26B4"/>
    <w:rsid w:val="00CF278A"/>
    <w:rsid w:val="00CF28D3"/>
    <w:rsid w:val="00CF2D63"/>
    <w:rsid w:val="00CF6B1F"/>
    <w:rsid w:val="00D00C08"/>
    <w:rsid w:val="00D0275C"/>
    <w:rsid w:val="00D03C04"/>
    <w:rsid w:val="00D03F1D"/>
    <w:rsid w:val="00D0465E"/>
    <w:rsid w:val="00D04A71"/>
    <w:rsid w:val="00D06EED"/>
    <w:rsid w:val="00D07353"/>
    <w:rsid w:val="00D074EC"/>
    <w:rsid w:val="00D103E6"/>
    <w:rsid w:val="00D10DAA"/>
    <w:rsid w:val="00D11D98"/>
    <w:rsid w:val="00D12654"/>
    <w:rsid w:val="00D16AB7"/>
    <w:rsid w:val="00D16DD8"/>
    <w:rsid w:val="00D17446"/>
    <w:rsid w:val="00D20EC8"/>
    <w:rsid w:val="00D213CB"/>
    <w:rsid w:val="00D22B42"/>
    <w:rsid w:val="00D233EC"/>
    <w:rsid w:val="00D23A23"/>
    <w:rsid w:val="00D24BCF"/>
    <w:rsid w:val="00D25809"/>
    <w:rsid w:val="00D2736E"/>
    <w:rsid w:val="00D27491"/>
    <w:rsid w:val="00D3098F"/>
    <w:rsid w:val="00D31498"/>
    <w:rsid w:val="00D31D3A"/>
    <w:rsid w:val="00D34C6E"/>
    <w:rsid w:val="00D35375"/>
    <w:rsid w:val="00D35D2A"/>
    <w:rsid w:val="00D36403"/>
    <w:rsid w:val="00D36633"/>
    <w:rsid w:val="00D36F05"/>
    <w:rsid w:val="00D37224"/>
    <w:rsid w:val="00D37E9D"/>
    <w:rsid w:val="00D41D39"/>
    <w:rsid w:val="00D421A6"/>
    <w:rsid w:val="00D436EF"/>
    <w:rsid w:val="00D45B6F"/>
    <w:rsid w:val="00D46082"/>
    <w:rsid w:val="00D476E6"/>
    <w:rsid w:val="00D50ACF"/>
    <w:rsid w:val="00D530EE"/>
    <w:rsid w:val="00D53D2B"/>
    <w:rsid w:val="00D5511B"/>
    <w:rsid w:val="00D5538E"/>
    <w:rsid w:val="00D55899"/>
    <w:rsid w:val="00D55B15"/>
    <w:rsid w:val="00D55F49"/>
    <w:rsid w:val="00D56E62"/>
    <w:rsid w:val="00D57969"/>
    <w:rsid w:val="00D57DCB"/>
    <w:rsid w:val="00D60A5D"/>
    <w:rsid w:val="00D624DB"/>
    <w:rsid w:val="00D62ECF"/>
    <w:rsid w:val="00D62F9A"/>
    <w:rsid w:val="00D63613"/>
    <w:rsid w:val="00D63714"/>
    <w:rsid w:val="00D65B18"/>
    <w:rsid w:val="00D65C34"/>
    <w:rsid w:val="00D6738E"/>
    <w:rsid w:val="00D70535"/>
    <w:rsid w:val="00D71B3C"/>
    <w:rsid w:val="00D72177"/>
    <w:rsid w:val="00D722D2"/>
    <w:rsid w:val="00D7294D"/>
    <w:rsid w:val="00D73028"/>
    <w:rsid w:val="00D752C7"/>
    <w:rsid w:val="00D75A08"/>
    <w:rsid w:val="00D77502"/>
    <w:rsid w:val="00D8001C"/>
    <w:rsid w:val="00D8006F"/>
    <w:rsid w:val="00D82C6A"/>
    <w:rsid w:val="00D841DE"/>
    <w:rsid w:val="00D85E43"/>
    <w:rsid w:val="00D86B4C"/>
    <w:rsid w:val="00D91ED2"/>
    <w:rsid w:val="00D92CDE"/>
    <w:rsid w:val="00D93443"/>
    <w:rsid w:val="00D93BC7"/>
    <w:rsid w:val="00D94D06"/>
    <w:rsid w:val="00D956D8"/>
    <w:rsid w:val="00D959EB"/>
    <w:rsid w:val="00D96943"/>
    <w:rsid w:val="00D96DD1"/>
    <w:rsid w:val="00D97EEE"/>
    <w:rsid w:val="00D97F97"/>
    <w:rsid w:val="00DA059B"/>
    <w:rsid w:val="00DA15CD"/>
    <w:rsid w:val="00DA250F"/>
    <w:rsid w:val="00DA2704"/>
    <w:rsid w:val="00DA4200"/>
    <w:rsid w:val="00DA502E"/>
    <w:rsid w:val="00DA5435"/>
    <w:rsid w:val="00DA5653"/>
    <w:rsid w:val="00DB0944"/>
    <w:rsid w:val="00DB0F9D"/>
    <w:rsid w:val="00DB15F3"/>
    <w:rsid w:val="00DB1731"/>
    <w:rsid w:val="00DB1989"/>
    <w:rsid w:val="00DB24BE"/>
    <w:rsid w:val="00DB4A9F"/>
    <w:rsid w:val="00DB4D56"/>
    <w:rsid w:val="00DB664B"/>
    <w:rsid w:val="00DC1A8A"/>
    <w:rsid w:val="00DC1FB5"/>
    <w:rsid w:val="00DC21D1"/>
    <w:rsid w:val="00DC22E9"/>
    <w:rsid w:val="00DC2B3E"/>
    <w:rsid w:val="00DC2BD5"/>
    <w:rsid w:val="00DC2F18"/>
    <w:rsid w:val="00DC566D"/>
    <w:rsid w:val="00DC5FD4"/>
    <w:rsid w:val="00DD0827"/>
    <w:rsid w:val="00DD0C54"/>
    <w:rsid w:val="00DD1417"/>
    <w:rsid w:val="00DD1C01"/>
    <w:rsid w:val="00DD1FB7"/>
    <w:rsid w:val="00DD3B77"/>
    <w:rsid w:val="00DD5556"/>
    <w:rsid w:val="00DD698F"/>
    <w:rsid w:val="00DD701D"/>
    <w:rsid w:val="00DD7746"/>
    <w:rsid w:val="00DD77FA"/>
    <w:rsid w:val="00DE066F"/>
    <w:rsid w:val="00DE0689"/>
    <w:rsid w:val="00DE0DD4"/>
    <w:rsid w:val="00DE204E"/>
    <w:rsid w:val="00DE2A88"/>
    <w:rsid w:val="00DE3E70"/>
    <w:rsid w:val="00DE544C"/>
    <w:rsid w:val="00DE54BB"/>
    <w:rsid w:val="00DE5CB6"/>
    <w:rsid w:val="00DE5F9B"/>
    <w:rsid w:val="00DE60C5"/>
    <w:rsid w:val="00DE664E"/>
    <w:rsid w:val="00DF2D15"/>
    <w:rsid w:val="00DF2DC7"/>
    <w:rsid w:val="00DF3CA9"/>
    <w:rsid w:val="00DF52FD"/>
    <w:rsid w:val="00DF7D67"/>
    <w:rsid w:val="00E02605"/>
    <w:rsid w:val="00E038AC"/>
    <w:rsid w:val="00E04229"/>
    <w:rsid w:val="00E0453E"/>
    <w:rsid w:val="00E06774"/>
    <w:rsid w:val="00E06932"/>
    <w:rsid w:val="00E06BF5"/>
    <w:rsid w:val="00E0763E"/>
    <w:rsid w:val="00E10ADE"/>
    <w:rsid w:val="00E1147E"/>
    <w:rsid w:val="00E137DD"/>
    <w:rsid w:val="00E14AAF"/>
    <w:rsid w:val="00E161F6"/>
    <w:rsid w:val="00E1780B"/>
    <w:rsid w:val="00E17EC1"/>
    <w:rsid w:val="00E17FAE"/>
    <w:rsid w:val="00E20680"/>
    <w:rsid w:val="00E208AF"/>
    <w:rsid w:val="00E232C0"/>
    <w:rsid w:val="00E2376C"/>
    <w:rsid w:val="00E26539"/>
    <w:rsid w:val="00E277A2"/>
    <w:rsid w:val="00E3145E"/>
    <w:rsid w:val="00E321E1"/>
    <w:rsid w:val="00E32245"/>
    <w:rsid w:val="00E339FD"/>
    <w:rsid w:val="00E347BC"/>
    <w:rsid w:val="00E40F34"/>
    <w:rsid w:val="00E412F4"/>
    <w:rsid w:val="00E41776"/>
    <w:rsid w:val="00E43B3F"/>
    <w:rsid w:val="00E44126"/>
    <w:rsid w:val="00E442BC"/>
    <w:rsid w:val="00E45565"/>
    <w:rsid w:val="00E46090"/>
    <w:rsid w:val="00E468FB"/>
    <w:rsid w:val="00E50AEA"/>
    <w:rsid w:val="00E524EB"/>
    <w:rsid w:val="00E5381A"/>
    <w:rsid w:val="00E53DB3"/>
    <w:rsid w:val="00E544B5"/>
    <w:rsid w:val="00E55145"/>
    <w:rsid w:val="00E55B3B"/>
    <w:rsid w:val="00E56999"/>
    <w:rsid w:val="00E57845"/>
    <w:rsid w:val="00E578BF"/>
    <w:rsid w:val="00E60ABA"/>
    <w:rsid w:val="00E60C5A"/>
    <w:rsid w:val="00E611CD"/>
    <w:rsid w:val="00E626CB"/>
    <w:rsid w:val="00E63355"/>
    <w:rsid w:val="00E64714"/>
    <w:rsid w:val="00E66122"/>
    <w:rsid w:val="00E75397"/>
    <w:rsid w:val="00E75708"/>
    <w:rsid w:val="00E75982"/>
    <w:rsid w:val="00E81678"/>
    <w:rsid w:val="00E81A76"/>
    <w:rsid w:val="00E82D52"/>
    <w:rsid w:val="00E83C88"/>
    <w:rsid w:val="00E84028"/>
    <w:rsid w:val="00E84B06"/>
    <w:rsid w:val="00E86044"/>
    <w:rsid w:val="00E905AF"/>
    <w:rsid w:val="00E911FB"/>
    <w:rsid w:val="00E918AC"/>
    <w:rsid w:val="00E936C9"/>
    <w:rsid w:val="00E93AC0"/>
    <w:rsid w:val="00E9460A"/>
    <w:rsid w:val="00E95179"/>
    <w:rsid w:val="00E965C5"/>
    <w:rsid w:val="00E96D53"/>
    <w:rsid w:val="00EA1A7D"/>
    <w:rsid w:val="00EA2730"/>
    <w:rsid w:val="00EA32A5"/>
    <w:rsid w:val="00EA34B8"/>
    <w:rsid w:val="00EA4902"/>
    <w:rsid w:val="00EA7AED"/>
    <w:rsid w:val="00EB0DD9"/>
    <w:rsid w:val="00EB0E5E"/>
    <w:rsid w:val="00EB1040"/>
    <w:rsid w:val="00EB1920"/>
    <w:rsid w:val="00EB1C02"/>
    <w:rsid w:val="00EB1E31"/>
    <w:rsid w:val="00EB391A"/>
    <w:rsid w:val="00EB41E2"/>
    <w:rsid w:val="00EB5DA6"/>
    <w:rsid w:val="00EB7BD8"/>
    <w:rsid w:val="00EC06B4"/>
    <w:rsid w:val="00EC06C1"/>
    <w:rsid w:val="00EC1C38"/>
    <w:rsid w:val="00EC1EAA"/>
    <w:rsid w:val="00EC2CB3"/>
    <w:rsid w:val="00EC39C0"/>
    <w:rsid w:val="00EC3BB7"/>
    <w:rsid w:val="00EC3D77"/>
    <w:rsid w:val="00EC6172"/>
    <w:rsid w:val="00EC61AD"/>
    <w:rsid w:val="00EC65B1"/>
    <w:rsid w:val="00EC6B3C"/>
    <w:rsid w:val="00ED06D4"/>
    <w:rsid w:val="00ED1201"/>
    <w:rsid w:val="00ED1644"/>
    <w:rsid w:val="00ED1693"/>
    <w:rsid w:val="00ED17B8"/>
    <w:rsid w:val="00ED1F1F"/>
    <w:rsid w:val="00ED2788"/>
    <w:rsid w:val="00ED38A6"/>
    <w:rsid w:val="00ED3C63"/>
    <w:rsid w:val="00ED57FF"/>
    <w:rsid w:val="00EE023F"/>
    <w:rsid w:val="00EE07A2"/>
    <w:rsid w:val="00EE0DF6"/>
    <w:rsid w:val="00EE2809"/>
    <w:rsid w:val="00EE2C3A"/>
    <w:rsid w:val="00EE3718"/>
    <w:rsid w:val="00EE3C45"/>
    <w:rsid w:val="00EE3E99"/>
    <w:rsid w:val="00EE441D"/>
    <w:rsid w:val="00EE5E57"/>
    <w:rsid w:val="00EE60C4"/>
    <w:rsid w:val="00EF08B7"/>
    <w:rsid w:val="00EF21C7"/>
    <w:rsid w:val="00EF287E"/>
    <w:rsid w:val="00EF2B7F"/>
    <w:rsid w:val="00EF33B9"/>
    <w:rsid w:val="00EF4A77"/>
    <w:rsid w:val="00EF6B4F"/>
    <w:rsid w:val="00F01B0D"/>
    <w:rsid w:val="00F02A30"/>
    <w:rsid w:val="00F02D07"/>
    <w:rsid w:val="00F10167"/>
    <w:rsid w:val="00F1036B"/>
    <w:rsid w:val="00F108DC"/>
    <w:rsid w:val="00F1193C"/>
    <w:rsid w:val="00F14D5B"/>
    <w:rsid w:val="00F16B36"/>
    <w:rsid w:val="00F16F8C"/>
    <w:rsid w:val="00F172F8"/>
    <w:rsid w:val="00F17C47"/>
    <w:rsid w:val="00F21A96"/>
    <w:rsid w:val="00F2216B"/>
    <w:rsid w:val="00F22AF0"/>
    <w:rsid w:val="00F22C7F"/>
    <w:rsid w:val="00F23F01"/>
    <w:rsid w:val="00F242B0"/>
    <w:rsid w:val="00F243D1"/>
    <w:rsid w:val="00F24F9E"/>
    <w:rsid w:val="00F25C88"/>
    <w:rsid w:val="00F2746B"/>
    <w:rsid w:val="00F302E6"/>
    <w:rsid w:val="00F321FA"/>
    <w:rsid w:val="00F3387D"/>
    <w:rsid w:val="00F3690B"/>
    <w:rsid w:val="00F36C5B"/>
    <w:rsid w:val="00F40363"/>
    <w:rsid w:val="00F409CE"/>
    <w:rsid w:val="00F41722"/>
    <w:rsid w:val="00F41C39"/>
    <w:rsid w:val="00F4217D"/>
    <w:rsid w:val="00F421E7"/>
    <w:rsid w:val="00F43BB5"/>
    <w:rsid w:val="00F4460B"/>
    <w:rsid w:val="00F44826"/>
    <w:rsid w:val="00F45223"/>
    <w:rsid w:val="00F46458"/>
    <w:rsid w:val="00F5134D"/>
    <w:rsid w:val="00F5418F"/>
    <w:rsid w:val="00F5571E"/>
    <w:rsid w:val="00F56405"/>
    <w:rsid w:val="00F5673D"/>
    <w:rsid w:val="00F6288F"/>
    <w:rsid w:val="00F652D0"/>
    <w:rsid w:val="00F659DF"/>
    <w:rsid w:val="00F66A28"/>
    <w:rsid w:val="00F706CC"/>
    <w:rsid w:val="00F70B16"/>
    <w:rsid w:val="00F72D9C"/>
    <w:rsid w:val="00F73382"/>
    <w:rsid w:val="00F73CB6"/>
    <w:rsid w:val="00F73FA9"/>
    <w:rsid w:val="00F744D0"/>
    <w:rsid w:val="00F746A5"/>
    <w:rsid w:val="00F74D7D"/>
    <w:rsid w:val="00F75F78"/>
    <w:rsid w:val="00F77045"/>
    <w:rsid w:val="00F8015D"/>
    <w:rsid w:val="00F805B8"/>
    <w:rsid w:val="00F80D37"/>
    <w:rsid w:val="00F8115F"/>
    <w:rsid w:val="00F81A9A"/>
    <w:rsid w:val="00F823E5"/>
    <w:rsid w:val="00F82C15"/>
    <w:rsid w:val="00F84B3B"/>
    <w:rsid w:val="00F86707"/>
    <w:rsid w:val="00F86826"/>
    <w:rsid w:val="00F86A1B"/>
    <w:rsid w:val="00F87E3B"/>
    <w:rsid w:val="00F90C2E"/>
    <w:rsid w:val="00F911AE"/>
    <w:rsid w:val="00F9247B"/>
    <w:rsid w:val="00F92E6A"/>
    <w:rsid w:val="00F930B0"/>
    <w:rsid w:val="00F95674"/>
    <w:rsid w:val="00F96037"/>
    <w:rsid w:val="00FA093D"/>
    <w:rsid w:val="00FA21A1"/>
    <w:rsid w:val="00FA2809"/>
    <w:rsid w:val="00FA5966"/>
    <w:rsid w:val="00FA5A32"/>
    <w:rsid w:val="00FA69CF"/>
    <w:rsid w:val="00FB098F"/>
    <w:rsid w:val="00FB190D"/>
    <w:rsid w:val="00FB2D91"/>
    <w:rsid w:val="00FB4C2F"/>
    <w:rsid w:val="00FB66BE"/>
    <w:rsid w:val="00FB76F8"/>
    <w:rsid w:val="00FB79FF"/>
    <w:rsid w:val="00FB7AA6"/>
    <w:rsid w:val="00FC1035"/>
    <w:rsid w:val="00FC12E7"/>
    <w:rsid w:val="00FC2C0B"/>
    <w:rsid w:val="00FC338B"/>
    <w:rsid w:val="00FC33F6"/>
    <w:rsid w:val="00FC3CEE"/>
    <w:rsid w:val="00FC472F"/>
    <w:rsid w:val="00FC58D0"/>
    <w:rsid w:val="00FC5BFA"/>
    <w:rsid w:val="00FC5FE6"/>
    <w:rsid w:val="00FC6D45"/>
    <w:rsid w:val="00FC7303"/>
    <w:rsid w:val="00FC7A67"/>
    <w:rsid w:val="00FD4283"/>
    <w:rsid w:val="00FD46F9"/>
    <w:rsid w:val="00FD511C"/>
    <w:rsid w:val="00FD5D7C"/>
    <w:rsid w:val="00FD75DC"/>
    <w:rsid w:val="00FD7C21"/>
    <w:rsid w:val="00FE210B"/>
    <w:rsid w:val="00FE27CB"/>
    <w:rsid w:val="00FE4215"/>
    <w:rsid w:val="00FF006D"/>
    <w:rsid w:val="00FF0574"/>
    <w:rsid w:val="00FF0A85"/>
    <w:rsid w:val="00FF131B"/>
    <w:rsid w:val="00FF1BD8"/>
    <w:rsid w:val="00FF2696"/>
    <w:rsid w:val="00FF403F"/>
    <w:rsid w:val="00FF66BA"/>
    <w:rsid w:val="00FF6E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56EA62-768B-4405-9C91-B3A874BB3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D5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D5F1C"/>
    <w:pPr>
      <w:autoSpaceDE w:val="0"/>
      <w:autoSpaceDN w:val="0"/>
      <w:adjustRightInd w:val="0"/>
      <w:spacing w:before="108" w:after="108"/>
      <w:jc w:val="center"/>
      <w:outlineLvl w:val="0"/>
    </w:pPr>
    <w:rPr>
      <w:rFonts w:ascii="Arial" w:hAnsi="Arial" w:cs="Arial"/>
      <w:b/>
      <w:bCs/>
      <w:color w:val="26282F"/>
      <w:lang w:eastAsia="en-US"/>
    </w:rPr>
  </w:style>
  <w:style w:type="paragraph" w:styleId="3">
    <w:name w:val="heading 3"/>
    <w:basedOn w:val="a"/>
    <w:next w:val="a"/>
    <w:link w:val="30"/>
    <w:uiPriority w:val="9"/>
    <w:semiHidden/>
    <w:unhideWhenUsed/>
    <w:qFormat/>
    <w:rsid w:val="0042722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3E9A"/>
    <w:pPr>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8B3E9A"/>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8B3E9A"/>
    <w:pPr>
      <w:tabs>
        <w:tab w:val="center" w:pos="4677"/>
        <w:tab w:val="right" w:pos="9355"/>
      </w:tabs>
    </w:pPr>
  </w:style>
  <w:style w:type="character" w:customStyle="1" w:styleId="a4">
    <w:name w:val="Верхний колонтитул Знак"/>
    <w:basedOn w:val="a0"/>
    <w:link w:val="a3"/>
    <w:uiPriority w:val="99"/>
    <w:rsid w:val="008B3E9A"/>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B3E9A"/>
    <w:rPr>
      <w:rFonts w:ascii="Tahoma" w:hAnsi="Tahoma" w:cs="Tahoma"/>
      <w:sz w:val="16"/>
      <w:szCs w:val="16"/>
    </w:rPr>
  </w:style>
  <w:style w:type="character" w:customStyle="1" w:styleId="a6">
    <w:name w:val="Текст выноски Знак"/>
    <w:basedOn w:val="a0"/>
    <w:link w:val="a5"/>
    <w:uiPriority w:val="99"/>
    <w:semiHidden/>
    <w:rsid w:val="008B3E9A"/>
    <w:rPr>
      <w:rFonts w:ascii="Tahoma" w:eastAsia="Times New Roman" w:hAnsi="Tahoma" w:cs="Tahoma"/>
      <w:sz w:val="16"/>
      <w:szCs w:val="16"/>
      <w:lang w:eastAsia="ru-RU"/>
    </w:rPr>
  </w:style>
  <w:style w:type="paragraph" w:styleId="a7">
    <w:name w:val="footer"/>
    <w:basedOn w:val="a"/>
    <w:link w:val="a8"/>
    <w:uiPriority w:val="99"/>
    <w:unhideWhenUsed/>
    <w:rsid w:val="00DA15CD"/>
    <w:pPr>
      <w:tabs>
        <w:tab w:val="center" w:pos="4677"/>
        <w:tab w:val="right" w:pos="9355"/>
      </w:tabs>
    </w:pPr>
  </w:style>
  <w:style w:type="character" w:customStyle="1" w:styleId="a8">
    <w:name w:val="Нижний колонтитул Знак"/>
    <w:basedOn w:val="a0"/>
    <w:link w:val="a7"/>
    <w:uiPriority w:val="99"/>
    <w:rsid w:val="00DA15CD"/>
    <w:rPr>
      <w:rFonts w:ascii="Times New Roman" w:eastAsia="Times New Roman" w:hAnsi="Times New Roman" w:cs="Times New Roman"/>
      <w:sz w:val="24"/>
      <w:szCs w:val="24"/>
      <w:lang w:eastAsia="ru-RU"/>
    </w:rPr>
  </w:style>
  <w:style w:type="table" w:styleId="a9">
    <w:name w:val="Table Grid"/>
    <w:basedOn w:val="a1"/>
    <w:uiPriority w:val="59"/>
    <w:rsid w:val="00670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9B6FA8"/>
    <w:rPr>
      <w:color w:val="0000FF"/>
      <w:u w:val="single"/>
    </w:rPr>
  </w:style>
  <w:style w:type="paragraph" w:styleId="ab">
    <w:name w:val="No Spacing"/>
    <w:uiPriority w:val="1"/>
    <w:qFormat/>
    <w:rsid w:val="00D00C08"/>
    <w:pPr>
      <w:spacing w:after="0" w:line="240" w:lineRule="auto"/>
    </w:pPr>
    <w:rPr>
      <w:rFonts w:ascii="Times New Roman" w:eastAsia="Times New Roman" w:hAnsi="Times New Roman" w:cs="Times New Roman"/>
      <w:sz w:val="24"/>
      <w:szCs w:val="24"/>
      <w:lang w:eastAsia="ru-RU"/>
    </w:rPr>
  </w:style>
  <w:style w:type="paragraph" w:styleId="ac">
    <w:name w:val="List Paragraph"/>
    <w:basedOn w:val="a"/>
    <w:uiPriority w:val="34"/>
    <w:qFormat/>
    <w:rsid w:val="00216FB7"/>
    <w:pPr>
      <w:ind w:left="720"/>
      <w:contextualSpacing/>
    </w:pPr>
  </w:style>
  <w:style w:type="character" w:customStyle="1" w:styleId="10">
    <w:name w:val="Заголовок 1 Знак"/>
    <w:basedOn w:val="a0"/>
    <w:link w:val="1"/>
    <w:uiPriority w:val="99"/>
    <w:rsid w:val="006D5F1C"/>
    <w:rPr>
      <w:rFonts w:ascii="Arial" w:eastAsia="Times New Roman" w:hAnsi="Arial" w:cs="Arial"/>
      <w:b/>
      <w:bCs/>
      <w:color w:val="26282F"/>
      <w:sz w:val="24"/>
      <w:szCs w:val="24"/>
    </w:rPr>
  </w:style>
  <w:style w:type="paragraph" w:customStyle="1" w:styleId="ConsPlusNonformat">
    <w:name w:val="ConsPlusNonformat"/>
    <w:rsid w:val="006D5F1C"/>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d">
    <w:name w:val="Normal (Web)"/>
    <w:basedOn w:val="a"/>
    <w:uiPriority w:val="99"/>
    <w:unhideWhenUsed/>
    <w:rsid w:val="008F791E"/>
    <w:pPr>
      <w:spacing w:before="100" w:beforeAutospacing="1" w:after="100" w:afterAutospacing="1"/>
    </w:pPr>
  </w:style>
  <w:style w:type="character" w:customStyle="1" w:styleId="ae">
    <w:name w:val="Гипертекстовая ссылка"/>
    <w:basedOn w:val="a0"/>
    <w:uiPriority w:val="99"/>
    <w:rsid w:val="00462FB2"/>
    <w:rPr>
      <w:rFonts w:cs="Times New Roman"/>
      <w:b w:val="0"/>
      <w:color w:val="106BBE"/>
    </w:rPr>
  </w:style>
  <w:style w:type="paragraph" w:customStyle="1" w:styleId="formattext">
    <w:name w:val="formattext"/>
    <w:basedOn w:val="a"/>
    <w:rsid w:val="00C935A5"/>
    <w:pPr>
      <w:spacing w:before="100" w:beforeAutospacing="1" w:after="100" w:afterAutospacing="1"/>
    </w:pPr>
  </w:style>
  <w:style w:type="character" w:customStyle="1" w:styleId="30">
    <w:name w:val="Заголовок 3 Знак"/>
    <w:basedOn w:val="a0"/>
    <w:link w:val="3"/>
    <w:uiPriority w:val="9"/>
    <w:semiHidden/>
    <w:rsid w:val="00427221"/>
    <w:rPr>
      <w:rFonts w:asciiTheme="majorHAnsi" w:eastAsiaTheme="majorEastAsia" w:hAnsiTheme="majorHAnsi" w:cstheme="majorBidi"/>
      <w:color w:val="243F60" w:themeColor="accent1" w:themeShade="7F"/>
      <w:sz w:val="24"/>
      <w:szCs w:val="24"/>
      <w:lang w:eastAsia="ru-RU"/>
    </w:rPr>
  </w:style>
  <w:style w:type="paragraph" w:customStyle="1" w:styleId="unformattext">
    <w:name w:val="unformattext"/>
    <w:basedOn w:val="a"/>
    <w:rsid w:val="00192BF3"/>
    <w:pPr>
      <w:spacing w:before="100" w:beforeAutospacing="1" w:after="100" w:afterAutospacing="1"/>
    </w:pPr>
  </w:style>
  <w:style w:type="character" w:customStyle="1" w:styleId="searchresult">
    <w:name w:val="search_result"/>
    <w:basedOn w:val="a0"/>
    <w:rsid w:val="00CB3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83578">
      <w:bodyDiv w:val="1"/>
      <w:marLeft w:val="0"/>
      <w:marRight w:val="0"/>
      <w:marTop w:val="0"/>
      <w:marBottom w:val="0"/>
      <w:divBdr>
        <w:top w:val="none" w:sz="0" w:space="0" w:color="auto"/>
        <w:left w:val="none" w:sz="0" w:space="0" w:color="auto"/>
        <w:bottom w:val="none" w:sz="0" w:space="0" w:color="auto"/>
        <w:right w:val="none" w:sz="0" w:space="0" w:color="auto"/>
      </w:divBdr>
    </w:div>
    <w:div w:id="72362076">
      <w:bodyDiv w:val="1"/>
      <w:marLeft w:val="0"/>
      <w:marRight w:val="0"/>
      <w:marTop w:val="0"/>
      <w:marBottom w:val="0"/>
      <w:divBdr>
        <w:top w:val="none" w:sz="0" w:space="0" w:color="auto"/>
        <w:left w:val="none" w:sz="0" w:space="0" w:color="auto"/>
        <w:bottom w:val="none" w:sz="0" w:space="0" w:color="auto"/>
        <w:right w:val="none" w:sz="0" w:space="0" w:color="auto"/>
      </w:divBdr>
    </w:div>
    <w:div w:id="156653386">
      <w:bodyDiv w:val="1"/>
      <w:marLeft w:val="0"/>
      <w:marRight w:val="0"/>
      <w:marTop w:val="0"/>
      <w:marBottom w:val="0"/>
      <w:divBdr>
        <w:top w:val="none" w:sz="0" w:space="0" w:color="auto"/>
        <w:left w:val="none" w:sz="0" w:space="0" w:color="auto"/>
        <w:bottom w:val="none" w:sz="0" w:space="0" w:color="auto"/>
        <w:right w:val="none" w:sz="0" w:space="0" w:color="auto"/>
      </w:divBdr>
    </w:div>
    <w:div w:id="348603933">
      <w:bodyDiv w:val="1"/>
      <w:marLeft w:val="0"/>
      <w:marRight w:val="0"/>
      <w:marTop w:val="0"/>
      <w:marBottom w:val="0"/>
      <w:divBdr>
        <w:top w:val="none" w:sz="0" w:space="0" w:color="auto"/>
        <w:left w:val="none" w:sz="0" w:space="0" w:color="auto"/>
        <w:bottom w:val="none" w:sz="0" w:space="0" w:color="auto"/>
        <w:right w:val="none" w:sz="0" w:space="0" w:color="auto"/>
      </w:divBdr>
    </w:div>
    <w:div w:id="492575362">
      <w:bodyDiv w:val="1"/>
      <w:marLeft w:val="0"/>
      <w:marRight w:val="0"/>
      <w:marTop w:val="0"/>
      <w:marBottom w:val="0"/>
      <w:divBdr>
        <w:top w:val="none" w:sz="0" w:space="0" w:color="auto"/>
        <w:left w:val="none" w:sz="0" w:space="0" w:color="auto"/>
        <w:bottom w:val="none" w:sz="0" w:space="0" w:color="auto"/>
        <w:right w:val="none" w:sz="0" w:space="0" w:color="auto"/>
      </w:divBdr>
      <w:divsChild>
        <w:div w:id="1422721392">
          <w:marLeft w:val="0"/>
          <w:marRight w:val="0"/>
          <w:marTop w:val="0"/>
          <w:marBottom w:val="0"/>
          <w:divBdr>
            <w:top w:val="none" w:sz="0" w:space="0" w:color="auto"/>
            <w:left w:val="none" w:sz="0" w:space="0" w:color="auto"/>
            <w:bottom w:val="none" w:sz="0" w:space="0" w:color="auto"/>
            <w:right w:val="none" w:sz="0" w:space="0" w:color="auto"/>
          </w:divBdr>
        </w:div>
        <w:div w:id="470636993">
          <w:marLeft w:val="0"/>
          <w:marRight w:val="0"/>
          <w:marTop w:val="0"/>
          <w:marBottom w:val="0"/>
          <w:divBdr>
            <w:top w:val="none" w:sz="0" w:space="0" w:color="auto"/>
            <w:left w:val="none" w:sz="0" w:space="0" w:color="auto"/>
            <w:bottom w:val="none" w:sz="0" w:space="0" w:color="auto"/>
            <w:right w:val="none" w:sz="0" w:space="0" w:color="auto"/>
          </w:divBdr>
        </w:div>
        <w:div w:id="1447775705">
          <w:marLeft w:val="0"/>
          <w:marRight w:val="0"/>
          <w:marTop w:val="0"/>
          <w:marBottom w:val="0"/>
          <w:divBdr>
            <w:top w:val="none" w:sz="0" w:space="0" w:color="auto"/>
            <w:left w:val="none" w:sz="0" w:space="0" w:color="auto"/>
            <w:bottom w:val="none" w:sz="0" w:space="0" w:color="auto"/>
            <w:right w:val="none" w:sz="0" w:space="0" w:color="auto"/>
          </w:divBdr>
        </w:div>
        <w:div w:id="721101386">
          <w:marLeft w:val="0"/>
          <w:marRight w:val="0"/>
          <w:marTop w:val="0"/>
          <w:marBottom w:val="0"/>
          <w:divBdr>
            <w:top w:val="none" w:sz="0" w:space="0" w:color="auto"/>
            <w:left w:val="none" w:sz="0" w:space="0" w:color="auto"/>
            <w:bottom w:val="none" w:sz="0" w:space="0" w:color="auto"/>
            <w:right w:val="none" w:sz="0" w:space="0" w:color="auto"/>
          </w:divBdr>
        </w:div>
        <w:div w:id="215972014">
          <w:marLeft w:val="0"/>
          <w:marRight w:val="0"/>
          <w:marTop w:val="0"/>
          <w:marBottom w:val="0"/>
          <w:divBdr>
            <w:top w:val="none" w:sz="0" w:space="0" w:color="auto"/>
            <w:left w:val="none" w:sz="0" w:space="0" w:color="auto"/>
            <w:bottom w:val="none" w:sz="0" w:space="0" w:color="auto"/>
            <w:right w:val="none" w:sz="0" w:space="0" w:color="auto"/>
          </w:divBdr>
        </w:div>
        <w:div w:id="1729844450">
          <w:marLeft w:val="0"/>
          <w:marRight w:val="0"/>
          <w:marTop w:val="0"/>
          <w:marBottom w:val="0"/>
          <w:divBdr>
            <w:top w:val="none" w:sz="0" w:space="0" w:color="auto"/>
            <w:left w:val="none" w:sz="0" w:space="0" w:color="auto"/>
            <w:bottom w:val="none" w:sz="0" w:space="0" w:color="auto"/>
            <w:right w:val="none" w:sz="0" w:space="0" w:color="auto"/>
          </w:divBdr>
        </w:div>
        <w:div w:id="1893151899">
          <w:marLeft w:val="0"/>
          <w:marRight w:val="0"/>
          <w:marTop w:val="0"/>
          <w:marBottom w:val="0"/>
          <w:divBdr>
            <w:top w:val="none" w:sz="0" w:space="0" w:color="auto"/>
            <w:left w:val="none" w:sz="0" w:space="0" w:color="auto"/>
            <w:bottom w:val="none" w:sz="0" w:space="0" w:color="auto"/>
            <w:right w:val="none" w:sz="0" w:space="0" w:color="auto"/>
          </w:divBdr>
        </w:div>
        <w:div w:id="1026902781">
          <w:marLeft w:val="0"/>
          <w:marRight w:val="0"/>
          <w:marTop w:val="0"/>
          <w:marBottom w:val="0"/>
          <w:divBdr>
            <w:top w:val="none" w:sz="0" w:space="0" w:color="auto"/>
            <w:left w:val="none" w:sz="0" w:space="0" w:color="auto"/>
            <w:bottom w:val="none" w:sz="0" w:space="0" w:color="auto"/>
            <w:right w:val="none" w:sz="0" w:space="0" w:color="auto"/>
          </w:divBdr>
        </w:div>
        <w:div w:id="2069644828">
          <w:marLeft w:val="0"/>
          <w:marRight w:val="0"/>
          <w:marTop w:val="0"/>
          <w:marBottom w:val="0"/>
          <w:divBdr>
            <w:top w:val="none" w:sz="0" w:space="0" w:color="auto"/>
            <w:left w:val="none" w:sz="0" w:space="0" w:color="auto"/>
            <w:bottom w:val="none" w:sz="0" w:space="0" w:color="auto"/>
            <w:right w:val="none" w:sz="0" w:space="0" w:color="auto"/>
          </w:divBdr>
        </w:div>
        <w:div w:id="953098072">
          <w:marLeft w:val="0"/>
          <w:marRight w:val="0"/>
          <w:marTop w:val="0"/>
          <w:marBottom w:val="0"/>
          <w:divBdr>
            <w:top w:val="none" w:sz="0" w:space="0" w:color="auto"/>
            <w:left w:val="none" w:sz="0" w:space="0" w:color="auto"/>
            <w:bottom w:val="none" w:sz="0" w:space="0" w:color="auto"/>
            <w:right w:val="none" w:sz="0" w:space="0" w:color="auto"/>
          </w:divBdr>
        </w:div>
        <w:div w:id="247470850">
          <w:marLeft w:val="0"/>
          <w:marRight w:val="0"/>
          <w:marTop w:val="0"/>
          <w:marBottom w:val="0"/>
          <w:divBdr>
            <w:top w:val="none" w:sz="0" w:space="0" w:color="auto"/>
            <w:left w:val="none" w:sz="0" w:space="0" w:color="auto"/>
            <w:bottom w:val="none" w:sz="0" w:space="0" w:color="auto"/>
            <w:right w:val="none" w:sz="0" w:space="0" w:color="auto"/>
          </w:divBdr>
        </w:div>
        <w:div w:id="579682888">
          <w:marLeft w:val="0"/>
          <w:marRight w:val="0"/>
          <w:marTop w:val="0"/>
          <w:marBottom w:val="0"/>
          <w:divBdr>
            <w:top w:val="none" w:sz="0" w:space="0" w:color="auto"/>
            <w:left w:val="none" w:sz="0" w:space="0" w:color="auto"/>
            <w:bottom w:val="none" w:sz="0" w:space="0" w:color="auto"/>
            <w:right w:val="none" w:sz="0" w:space="0" w:color="auto"/>
          </w:divBdr>
        </w:div>
        <w:div w:id="1492140573">
          <w:marLeft w:val="0"/>
          <w:marRight w:val="0"/>
          <w:marTop w:val="0"/>
          <w:marBottom w:val="0"/>
          <w:divBdr>
            <w:top w:val="none" w:sz="0" w:space="0" w:color="auto"/>
            <w:left w:val="none" w:sz="0" w:space="0" w:color="auto"/>
            <w:bottom w:val="none" w:sz="0" w:space="0" w:color="auto"/>
            <w:right w:val="none" w:sz="0" w:space="0" w:color="auto"/>
          </w:divBdr>
        </w:div>
        <w:div w:id="1884514891">
          <w:marLeft w:val="0"/>
          <w:marRight w:val="0"/>
          <w:marTop w:val="0"/>
          <w:marBottom w:val="0"/>
          <w:divBdr>
            <w:top w:val="none" w:sz="0" w:space="0" w:color="auto"/>
            <w:left w:val="none" w:sz="0" w:space="0" w:color="auto"/>
            <w:bottom w:val="none" w:sz="0" w:space="0" w:color="auto"/>
            <w:right w:val="none" w:sz="0" w:space="0" w:color="auto"/>
          </w:divBdr>
        </w:div>
        <w:div w:id="1560936481">
          <w:marLeft w:val="0"/>
          <w:marRight w:val="0"/>
          <w:marTop w:val="0"/>
          <w:marBottom w:val="0"/>
          <w:divBdr>
            <w:top w:val="none" w:sz="0" w:space="0" w:color="auto"/>
            <w:left w:val="none" w:sz="0" w:space="0" w:color="auto"/>
            <w:bottom w:val="none" w:sz="0" w:space="0" w:color="auto"/>
            <w:right w:val="none" w:sz="0" w:space="0" w:color="auto"/>
          </w:divBdr>
        </w:div>
        <w:div w:id="15691551">
          <w:marLeft w:val="0"/>
          <w:marRight w:val="0"/>
          <w:marTop w:val="0"/>
          <w:marBottom w:val="0"/>
          <w:divBdr>
            <w:top w:val="none" w:sz="0" w:space="0" w:color="auto"/>
            <w:left w:val="none" w:sz="0" w:space="0" w:color="auto"/>
            <w:bottom w:val="none" w:sz="0" w:space="0" w:color="auto"/>
            <w:right w:val="none" w:sz="0" w:space="0" w:color="auto"/>
          </w:divBdr>
        </w:div>
        <w:div w:id="373118111">
          <w:marLeft w:val="0"/>
          <w:marRight w:val="0"/>
          <w:marTop w:val="0"/>
          <w:marBottom w:val="0"/>
          <w:divBdr>
            <w:top w:val="none" w:sz="0" w:space="0" w:color="auto"/>
            <w:left w:val="none" w:sz="0" w:space="0" w:color="auto"/>
            <w:bottom w:val="none" w:sz="0" w:space="0" w:color="auto"/>
            <w:right w:val="none" w:sz="0" w:space="0" w:color="auto"/>
          </w:divBdr>
        </w:div>
        <w:div w:id="1794473303">
          <w:marLeft w:val="0"/>
          <w:marRight w:val="0"/>
          <w:marTop w:val="0"/>
          <w:marBottom w:val="0"/>
          <w:divBdr>
            <w:top w:val="none" w:sz="0" w:space="0" w:color="auto"/>
            <w:left w:val="none" w:sz="0" w:space="0" w:color="auto"/>
            <w:bottom w:val="none" w:sz="0" w:space="0" w:color="auto"/>
            <w:right w:val="none" w:sz="0" w:space="0" w:color="auto"/>
          </w:divBdr>
        </w:div>
        <w:div w:id="458840918">
          <w:marLeft w:val="0"/>
          <w:marRight w:val="0"/>
          <w:marTop w:val="0"/>
          <w:marBottom w:val="0"/>
          <w:divBdr>
            <w:top w:val="none" w:sz="0" w:space="0" w:color="auto"/>
            <w:left w:val="none" w:sz="0" w:space="0" w:color="auto"/>
            <w:bottom w:val="none" w:sz="0" w:space="0" w:color="auto"/>
            <w:right w:val="none" w:sz="0" w:space="0" w:color="auto"/>
          </w:divBdr>
        </w:div>
        <w:div w:id="246772873">
          <w:marLeft w:val="0"/>
          <w:marRight w:val="0"/>
          <w:marTop w:val="0"/>
          <w:marBottom w:val="0"/>
          <w:divBdr>
            <w:top w:val="none" w:sz="0" w:space="0" w:color="auto"/>
            <w:left w:val="none" w:sz="0" w:space="0" w:color="auto"/>
            <w:bottom w:val="none" w:sz="0" w:space="0" w:color="auto"/>
            <w:right w:val="none" w:sz="0" w:space="0" w:color="auto"/>
          </w:divBdr>
        </w:div>
        <w:div w:id="1554928099">
          <w:marLeft w:val="0"/>
          <w:marRight w:val="0"/>
          <w:marTop w:val="0"/>
          <w:marBottom w:val="0"/>
          <w:divBdr>
            <w:top w:val="none" w:sz="0" w:space="0" w:color="auto"/>
            <w:left w:val="none" w:sz="0" w:space="0" w:color="auto"/>
            <w:bottom w:val="none" w:sz="0" w:space="0" w:color="auto"/>
            <w:right w:val="none" w:sz="0" w:space="0" w:color="auto"/>
          </w:divBdr>
        </w:div>
        <w:div w:id="574240735">
          <w:marLeft w:val="0"/>
          <w:marRight w:val="0"/>
          <w:marTop w:val="0"/>
          <w:marBottom w:val="0"/>
          <w:divBdr>
            <w:top w:val="none" w:sz="0" w:space="0" w:color="auto"/>
            <w:left w:val="none" w:sz="0" w:space="0" w:color="auto"/>
            <w:bottom w:val="none" w:sz="0" w:space="0" w:color="auto"/>
            <w:right w:val="none" w:sz="0" w:space="0" w:color="auto"/>
          </w:divBdr>
        </w:div>
        <w:div w:id="247738329">
          <w:marLeft w:val="0"/>
          <w:marRight w:val="0"/>
          <w:marTop w:val="0"/>
          <w:marBottom w:val="0"/>
          <w:divBdr>
            <w:top w:val="none" w:sz="0" w:space="0" w:color="auto"/>
            <w:left w:val="none" w:sz="0" w:space="0" w:color="auto"/>
            <w:bottom w:val="none" w:sz="0" w:space="0" w:color="auto"/>
            <w:right w:val="none" w:sz="0" w:space="0" w:color="auto"/>
          </w:divBdr>
        </w:div>
        <w:div w:id="708798187">
          <w:marLeft w:val="0"/>
          <w:marRight w:val="0"/>
          <w:marTop w:val="0"/>
          <w:marBottom w:val="0"/>
          <w:divBdr>
            <w:top w:val="none" w:sz="0" w:space="0" w:color="auto"/>
            <w:left w:val="none" w:sz="0" w:space="0" w:color="auto"/>
            <w:bottom w:val="none" w:sz="0" w:space="0" w:color="auto"/>
            <w:right w:val="none" w:sz="0" w:space="0" w:color="auto"/>
          </w:divBdr>
        </w:div>
        <w:div w:id="2125733368">
          <w:marLeft w:val="0"/>
          <w:marRight w:val="0"/>
          <w:marTop w:val="0"/>
          <w:marBottom w:val="0"/>
          <w:divBdr>
            <w:top w:val="none" w:sz="0" w:space="0" w:color="auto"/>
            <w:left w:val="none" w:sz="0" w:space="0" w:color="auto"/>
            <w:bottom w:val="none" w:sz="0" w:space="0" w:color="auto"/>
            <w:right w:val="none" w:sz="0" w:space="0" w:color="auto"/>
          </w:divBdr>
        </w:div>
        <w:div w:id="1011182004">
          <w:marLeft w:val="0"/>
          <w:marRight w:val="0"/>
          <w:marTop w:val="0"/>
          <w:marBottom w:val="0"/>
          <w:divBdr>
            <w:top w:val="none" w:sz="0" w:space="0" w:color="auto"/>
            <w:left w:val="none" w:sz="0" w:space="0" w:color="auto"/>
            <w:bottom w:val="none" w:sz="0" w:space="0" w:color="auto"/>
            <w:right w:val="none" w:sz="0" w:space="0" w:color="auto"/>
          </w:divBdr>
        </w:div>
        <w:div w:id="1160920944">
          <w:marLeft w:val="0"/>
          <w:marRight w:val="0"/>
          <w:marTop w:val="0"/>
          <w:marBottom w:val="0"/>
          <w:divBdr>
            <w:top w:val="none" w:sz="0" w:space="0" w:color="auto"/>
            <w:left w:val="none" w:sz="0" w:space="0" w:color="auto"/>
            <w:bottom w:val="none" w:sz="0" w:space="0" w:color="auto"/>
            <w:right w:val="none" w:sz="0" w:space="0" w:color="auto"/>
          </w:divBdr>
        </w:div>
        <w:div w:id="1436485837">
          <w:marLeft w:val="0"/>
          <w:marRight w:val="0"/>
          <w:marTop w:val="0"/>
          <w:marBottom w:val="0"/>
          <w:divBdr>
            <w:top w:val="none" w:sz="0" w:space="0" w:color="auto"/>
            <w:left w:val="none" w:sz="0" w:space="0" w:color="auto"/>
            <w:bottom w:val="none" w:sz="0" w:space="0" w:color="auto"/>
            <w:right w:val="none" w:sz="0" w:space="0" w:color="auto"/>
          </w:divBdr>
        </w:div>
        <w:div w:id="1002970321">
          <w:marLeft w:val="0"/>
          <w:marRight w:val="0"/>
          <w:marTop w:val="0"/>
          <w:marBottom w:val="0"/>
          <w:divBdr>
            <w:top w:val="none" w:sz="0" w:space="0" w:color="auto"/>
            <w:left w:val="none" w:sz="0" w:space="0" w:color="auto"/>
            <w:bottom w:val="none" w:sz="0" w:space="0" w:color="auto"/>
            <w:right w:val="none" w:sz="0" w:space="0" w:color="auto"/>
          </w:divBdr>
        </w:div>
        <w:div w:id="2098286869">
          <w:marLeft w:val="0"/>
          <w:marRight w:val="0"/>
          <w:marTop w:val="0"/>
          <w:marBottom w:val="0"/>
          <w:divBdr>
            <w:top w:val="none" w:sz="0" w:space="0" w:color="auto"/>
            <w:left w:val="none" w:sz="0" w:space="0" w:color="auto"/>
            <w:bottom w:val="none" w:sz="0" w:space="0" w:color="auto"/>
            <w:right w:val="none" w:sz="0" w:space="0" w:color="auto"/>
          </w:divBdr>
        </w:div>
        <w:div w:id="1043989440">
          <w:marLeft w:val="0"/>
          <w:marRight w:val="0"/>
          <w:marTop w:val="0"/>
          <w:marBottom w:val="0"/>
          <w:divBdr>
            <w:top w:val="none" w:sz="0" w:space="0" w:color="auto"/>
            <w:left w:val="none" w:sz="0" w:space="0" w:color="auto"/>
            <w:bottom w:val="none" w:sz="0" w:space="0" w:color="auto"/>
            <w:right w:val="none" w:sz="0" w:space="0" w:color="auto"/>
          </w:divBdr>
        </w:div>
        <w:div w:id="1407456876">
          <w:marLeft w:val="0"/>
          <w:marRight w:val="0"/>
          <w:marTop w:val="0"/>
          <w:marBottom w:val="0"/>
          <w:divBdr>
            <w:top w:val="none" w:sz="0" w:space="0" w:color="auto"/>
            <w:left w:val="none" w:sz="0" w:space="0" w:color="auto"/>
            <w:bottom w:val="none" w:sz="0" w:space="0" w:color="auto"/>
            <w:right w:val="none" w:sz="0" w:space="0" w:color="auto"/>
          </w:divBdr>
        </w:div>
        <w:div w:id="935210160">
          <w:marLeft w:val="0"/>
          <w:marRight w:val="0"/>
          <w:marTop w:val="0"/>
          <w:marBottom w:val="0"/>
          <w:divBdr>
            <w:top w:val="none" w:sz="0" w:space="0" w:color="auto"/>
            <w:left w:val="none" w:sz="0" w:space="0" w:color="auto"/>
            <w:bottom w:val="none" w:sz="0" w:space="0" w:color="auto"/>
            <w:right w:val="none" w:sz="0" w:space="0" w:color="auto"/>
          </w:divBdr>
        </w:div>
        <w:div w:id="1591307850">
          <w:marLeft w:val="0"/>
          <w:marRight w:val="0"/>
          <w:marTop w:val="0"/>
          <w:marBottom w:val="0"/>
          <w:divBdr>
            <w:top w:val="none" w:sz="0" w:space="0" w:color="auto"/>
            <w:left w:val="none" w:sz="0" w:space="0" w:color="auto"/>
            <w:bottom w:val="none" w:sz="0" w:space="0" w:color="auto"/>
            <w:right w:val="none" w:sz="0" w:space="0" w:color="auto"/>
          </w:divBdr>
        </w:div>
        <w:div w:id="1117867064">
          <w:marLeft w:val="0"/>
          <w:marRight w:val="0"/>
          <w:marTop w:val="0"/>
          <w:marBottom w:val="0"/>
          <w:divBdr>
            <w:top w:val="none" w:sz="0" w:space="0" w:color="auto"/>
            <w:left w:val="none" w:sz="0" w:space="0" w:color="auto"/>
            <w:bottom w:val="none" w:sz="0" w:space="0" w:color="auto"/>
            <w:right w:val="none" w:sz="0" w:space="0" w:color="auto"/>
          </w:divBdr>
        </w:div>
        <w:div w:id="550191930">
          <w:marLeft w:val="0"/>
          <w:marRight w:val="0"/>
          <w:marTop w:val="0"/>
          <w:marBottom w:val="0"/>
          <w:divBdr>
            <w:top w:val="none" w:sz="0" w:space="0" w:color="auto"/>
            <w:left w:val="none" w:sz="0" w:space="0" w:color="auto"/>
            <w:bottom w:val="none" w:sz="0" w:space="0" w:color="auto"/>
            <w:right w:val="none" w:sz="0" w:space="0" w:color="auto"/>
          </w:divBdr>
        </w:div>
        <w:div w:id="674962092">
          <w:marLeft w:val="0"/>
          <w:marRight w:val="0"/>
          <w:marTop w:val="0"/>
          <w:marBottom w:val="0"/>
          <w:divBdr>
            <w:top w:val="none" w:sz="0" w:space="0" w:color="auto"/>
            <w:left w:val="none" w:sz="0" w:space="0" w:color="auto"/>
            <w:bottom w:val="none" w:sz="0" w:space="0" w:color="auto"/>
            <w:right w:val="none" w:sz="0" w:space="0" w:color="auto"/>
          </w:divBdr>
        </w:div>
        <w:div w:id="1039672101">
          <w:marLeft w:val="0"/>
          <w:marRight w:val="0"/>
          <w:marTop w:val="0"/>
          <w:marBottom w:val="0"/>
          <w:divBdr>
            <w:top w:val="none" w:sz="0" w:space="0" w:color="auto"/>
            <w:left w:val="none" w:sz="0" w:space="0" w:color="auto"/>
            <w:bottom w:val="none" w:sz="0" w:space="0" w:color="auto"/>
            <w:right w:val="none" w:sz="0" w:space="0" w:color="auto"/>
          </w:divBdr>
        </w:div>
        <w:div w:id="1615820157">
          <w:marLeft w:val="0"/>
          <w:marRight w:val="0"/>
          <w:marTop w:val="0"/>
          <w:marBottom w:val="0"/>
          <w:divBdr>
            <w:top w:val="none" w:sz="0" w:space="0" w:color="auto"/>
            <w:left w:val="none" w:sz="0" w:space="0" w:color="auto"/>
            <w:bottom w:val="none" w:sz="0" w:space="0" w:color="auto"/>
            <w:right w:val="none" w:sz="0" w:space="0" w:color="auto"/>
          </w:divBdr>
        </w:div>
        <w:div w:id="1426996978">
          <w:marLeft w:val="0"/>
          <w:marRight w:val="0"/>
          <w:marTop w:val="0"/>
          <w:marBottom w:val="0"/>
          <w:divBdr>
            <w:top w:val="none" w:sz="0" w:space="0" w:color="auto"/>
            <w:left w:val="none" w:sz="0" w:space="0" w:color="auto"/>
            <w:bottom w:val="none" w:sz="0" w:space="0" w:color="auto"/>
            <w:right w:val="none" w:sz="0" w:space="0" w:color="auto"/>
          </w:divBdr>
        </w:div>
        <w:div w:id="1739281100">
          <w:marLeft w:val="0"/>
          <w:marRight w:val="0"/>
          <w:marTop w:val="0"/>
          <w:marBottom w:val="0"/>
          <w:divBdr>
            <w:top w:val="none" w:sz="0" w:space="0" w:color="auto"/>
            <w:left w:val="none" w:sz="0" w:space="0" w:color="auto"/>
            <w:bottom w:val="none" w:sz="0" w:space="0" w:color="auto"/>
            <w:right w:val="none" w:sz="0" w:space="0" w:color="auto"/>
          </w:divBdr>
        </w:div>
        <w:div w:id="1897013806">
          <w:marLeft w:val="0"/>
          <w:marRight w:val="0"/>
          <w:marTop w:val="0"/>
          <w:marBottom w:val="0"/>
          <w:divBdr>
            <w:top w:val="none" w:sz="0" w:space="0" w:color="auto"/>
            <w:left w:val="none" w:sz="0" w:space="0" w:color="auto"/>
            <w:bottom w:val="none" w:sz="0" w:space="0" w:color="auto"/>
            <w:right w:val="none" w:sz="0" w:space="0" w:color="auto"/>
          </w:divBdr>
        </w:div>
        <w:div w:id="1244417666">
          <w:marLeft w:val="0"/>
          <w:marRight w:val="0"/>
          <w:marTop w:val="0"/>
          <w:marBottom w:val="0"/>
          <w:divBdr>
            <w:top w:val="none" w:sz="0" w:space="0" w:color="auto"/>
            <w:left w:val="none" w:sz="0" w:space="0" w:color="auto"/>
            <w:bottom w:val="none" w:sz="0" w:space="0" w:color="auto"/>
            <w:right w:val="none" w:sz="0" w:space="0" w:color="auto"/>
          </w:divBdr>
        </w:div>
        <w:div w:id="2121802654">
          <w:marLeft w:val="0"/>
          <w:marRight w:val="0"/>
          <w:marTop w:val="0"/>
          <w:marBottom w:val="0"/>
          <w:divBdr>
            <w:top w:val="none" w:sz="0" w:space="0" w:color="auto"/>
            <w:left w:val="none" w:sz="0" w:space="0" w:color="auto"/>
            <w:bottom w:val="none" w:sz="0" w:space="0" w:color="auto"/>
            <w:right w:val="none" w:sz="0" w:space="0" w:color="auto"/>
          </w:divBdr>
        </w:div>
        <w:div w:id="125592096">
          <w:marLeft w:val="0"/>
          <w:marRight w:val="0"/>
          <w:marTop w:val="0"/>
          <w:marBottom w:val="0"/>
          <w:divBdr>
            <w:top w:val="none" w:sz="0" w:space="0" w:color="auto"/>
            <w:left w:val="none" w:sz="0" w:space="0" w:color="auto"/>
            <w:bottom w:val="none" w:sz="0" w:space="0" w:color="auto"/>
            <w:right w:val="none" w:sz="0" w:space="0" w:color="auto"/>
          </w:divBdr>
        </w:div>
        <w:div w:id="1471560">
          <w:marLeft w:val="0"/>
          <w:marRight w:val="0"/>
          <w:marTop w:val="0"/>
          <w:marBottom w:val="0"/>
          <w:divBdr>
            <w:top w:val="none" w:sz="0" w:space="0" w:color="auto"/>
            <w:left w:val="none" w:sz="0" w:space="0" w:color="auto"/>
            <w:bottom w:val="none" w:sz="0" w:space="0" w:color="auto"/>
            <w:right w:val="none" w:sz="0" w:space="0" w:color="auto"/>
          </w:divBdr>
        </w:div>
        <w:div w:id="728841774">
          <w:marLeft w:val="0"/>
          <w:marRight w:val="0"/>
          <w:marTop w:val="0"/>
          <w:marBottom w:val="0"/>
          <w:divBdr>
            <w:top w:val="none" w:sz="0" w:space="0" w:color="auto"/>
            <w:left w:val="none" w:sz="0" w:space="0" w:color="auto"/>
            <w:bottom w:val="none" w:sz="0" w:space="0" w:color="auto"/>
            <w:right w:val="none" w:sz="0" w:space="0" w:color="auto"/>
          </w:divBdr>
        </w:div>
        <w:div w:id="157890591">
          <w:marLeft w:val="0"/>
          <w:marRight w:val="0"/>
          <w:marTop w:val="0"/>
          <w:marBottom w:val="0"/>
          <w:divBdr>
            <w:top w:val="none" w:sz="0" w:space="0" w:color="auto"/>
            <w:left w:val="none" w:sz="0" w:space="0" w:color="auto"/>
            <w:bottom w:val="none" w:sz="0" w:space="0" w:color="auto"/>
            <w:right w:val="none" w:sz="0" w:space="0" w:color="auto"/>
          </w:divBdr>
        </w:div>
        <w:div w:id="183831051">
          <w:marLeft w:val="0"/>
          <w:marRight w:val="0"/>
          <w:marTop w:val="0"/>
          <w:marBottom w:val="0"/>
          <w:divBdr>
            <w:top w:val="none" w:sz="0" w:space="0" w:color="auto"/>
            <w:left w:val="none" w:sz="0" w:space="0" w:color="auto"/>
            <w:bottom w:val="none" w:sz="0" w:space="0" w:color="auto"/>
            <w:right w:val="none" w:sz="0" w:space="0" w:color="auto"/>
          </w:divBdr>
        </w:div>
        <w:div w:id="1614438494">
          <w:marLeft w:val="0"/>
          <w:marRight w:val="0"/>
          <w:marTop w:val="0"/>
          <w:marBottom w:val="0"/>
          <w:divBdr>
            <w:top w:val="none" w:sz="0" w:space="0" w:color="auto"/>
            <w:left w:val="none" w:sz="0" w:space="0" w:color="auto"/>
            <w:bottom w:val="none" w:sz="0" w:space="0" w:color="auto"/>
            <w:right w:val="none" w:sz="0" w:space="0" w:color="auto"/>
          </w:divBdr>
        </w:div>
        <w:div w:id="485364723">
          <w:marLeft w:val="0"/>
          <w:marRight w:val="0"/>
          <w:marTop w:val="0"/>
          <w:marBottom w:val="0"/>
          <w:divBdr>
            <w:top w:val="none" w:sz="0" w:space="0" w:color="auto"/>
            <w:left w:val="none" w:sz="0" w:space="0" w:color="auto"/>
            <w:bottom w:val="none" w:sz="0" w:space="0" w:color="auto"/>
            <w:right w:val="none" w:sz="0" w:space="0" w:color="auto"/>
          </w:divBdr>
        </w:div>
        <w:div w:id="1511480941">
          <w:marLeft w:val="0"/>
          <w:marRight w:val="0"/>
          <w:marTop w:val="0"/>
          <w:marBottom w:val="0"/>
          <w:divBdr>
            <w:top w:val="none" w:sz="0" w:space="0" w:color="auto"/>
            <w:left w:val="none" w:sz="0" w:space="0" w:color="auto"/>
            <w:bottom w:val="none" w:sz="0" w:space="0" w:color="auto"/>
            <w:right w:val="none" w:sz="0" w:space="0" w:color="auto"/>
          </w:divBdr>
        </w:div>
        <w:div w:id="550114478">
          <w:marLeft w:val="0"/>
          <w:marRight w:val="0"/>
          <w:marTop w:val="0"/>
          <w:marBottom w:val="0"/>
          <w:divBdr>
            <w:top w:val="none" w:sz="0" w:space="0" w:color="auto"/>
            <w:left w:val="none" w:sz="0" w:space="0" w:color="auto"/>
            <w:bottom w:val="none" w:sz="0" w:space="0" w:color="auto"/>
            <w:right w:val="none" w:sz="0" w:space="0" w:color="auto"/>
          </w:divBdr>
        </w:div>
        <w:div w:id="2009020878">
          <w:marLeft w:val="0"/>
          <w:marRight w:val="0"/>
          <w:marTop w:val="0"/>
          <w:marBottom w:val="0"/>
          <w:divBdr>
            <w:top w:val="none" w:sz="0" w:space="0" w:color="auto"/>
            <w:left w:val="none" w:sz="0" w:space="0" w:color="auto"/>
            <w:bottom w:val="none" w:sz="0" w:space="0" w:color="auto"/>
            <w:right w:val="none" w:sz="0" w:space="0" w:color="auto"/>
          </w:divBdr>
        </w:div>
        <w:div w:id="860319219">
          <w:marLeft w:val="0"/>
          <w:marRight w:val="0"/>
          <w:marTop w:val="0"/>
          <w:marBottom w:val="0"/>
          <w:divBdr>
            <w:top w:val="none" w:sz="0" w:space="0" w:color="auto"/>
            <w:left w:val="none" w:sz="0" w:space="0" w:color="auto"/>
            <w:bottom w:val="none" w:sz="0" w:space="0" w:color="auto"/>
            <w:right w:val="none" w:sz="0" w:space="0" w:color="auto"/>
          </w:divBdr>
        </w:div>
        <w:div w:id="695271458">
          <w:marLeft w:val="0"/>
          <w:marRight w:val="0"/>
          <w:marTop w:val="0"/>
          <w:marBottom w:val="0"/>
          <w:divBdr>
            <w:top w:val="none" w:sz="0" w:space="0" w:color="auto"/>
            <w:left w:val="none" w:sz="0" w:space="0" w:color="auto"/>
            <w:bottom w:val="none" w:sz="0" w:space="0" w:color="auto"/>
            <w:right w:val="none" w:sz="0" w:space="0" w:color="auto"/>
          </w:divBdr>
        </w:div>
        <w:div w:id="630864053">
          <w:marLeft w:val="0"/>
          <w:marRight w:val="0"/>
          <w:marTop w:val="0"/>
          <w:marBottom w:val="0"/>
          <w:divBdr>
            <w:top w:val="none" w:sz="0" w:space="0" w:color="auto"/>
            <w:left w:val="none" w:sz="0" w:space="0" w:color="auto"/>
            <w:bottom w:val="none" w:sz="0" w:space="0" w:color="auto"/>
            <w:right w:val="none" w:sz="0" w:space="0" w:color="auto"/>
          </w:divBdr>
        </w:div>
        <w:div w:id="198056197">
          <w:marLeft w:val="0"/>
          <w:marRight w:val="0"/>
          <w:marTop w:val="0"/>
          <w:marBottom w:val="0"/>
          <w:divBdr>
            <w:top w:val="none" w:sz="0" w:space="0" w:color="auto"/>
            <w:left w:val="none" w:sz="0" w:space="0" w:color="auto"/>
            <w:bottom w:val="none" w:sz="0" w:space="0" w:color="auto"/>
            <w:right w:val="none" w:sz="0" w:space="0" w:color="auto"/>
          </w:divBdr>
        </w:div>
        <w:div w:id="1410733130">
          <w:marLeft w:val="0"/>
          <w:marRight w:val="0"/>
          <w:marTop w:val="0"/>
          <w:marBottom w:val="0"/>
          <w:divBdr>
            <w:top w:val="none" w:sz="0" w:space="0" w:color="auto"/>
            <w:left w:val="none" w:sz="0" w:space="0" w:color="auto"/>
            <w:bottom w:val="none" w:sz="0" w:space="0" w:color="auto"/>
            <w:right w:val="none" w:sz="0" w:space="0" w:color="auto"/>
          </w:divBdr>
        </w:div>
        <w:div w:id="1921207377">
          <w:marLeft w:val="0"/>
          <w:marRight w:val="0"/>
          <w:marTop w:val="0"/>
          <w:marBottom w:val="0"/>
          <w:divBdr>
            <w:top w:val="none" w:sz="0" w:space="0" w:color="auto"/>
            <w:left w:val="none" w:sz="0" w:space="0" w:color="auto"/>
            <w:bottom w:val="none" w:sz="0" w:space="0" w:color="auto"/>
            <w:right w:val="none" w:sz="0" w:space="0" w:color="auto"/>
          </w:divBdr>
        </w:div>
        <w:div w:id="1849130749">
          <w:marLeft w:val="0"/>
          <w:marRight w:val="0"/>
          <w:marTop w:val="0"/>
          <w:marBottom w:val="0"/>
          <w:divBdr>
            <w:top w:val="none" w:sz="0" w:space="0" w:color="auto"/>
            <w:left w:val="none" w:sz="0" w:space="0" w:color="auto"/>
            <w:bottom w:val="none" w:sz="0" w:space="0" w:color="auto"/>
            <w:right w:val="none" w:sz="0" w:space="0" w:color="auto"/>
          </w:divBdr>
        </w:div>
        <w:div w:id="1419057649">
          <w:marLeft w:val="0"/>
          <w:marRight w:val="0"/>
          <w:marTop w:val="0"/>
          <w:marBottom w:val="0"/>
          <w:divBdr>
            <w:top w:val="none" w:sz="0" w:space="0" w:color="auto"/>
            <w:left w:val="none" w:sz="0" w:space="0" w:color="auto"/>
            <w:bottom w:val="none" w:sz="0" w:space="0" w:color="auto"/>
            <w:right w:val="none" w:sz="0" w:space="0" w:color="auto"/>
          </w:divBdr>
        </w:div>
        <w:div w:id="1136341435">
          <w:marLeft w:val="0"/>
          <w:marRight w:val="0"/>
          <w:marTop w:val="0"/>
          <w:marBottom w:val="0"/>
          <w:divBdr>
            <w:top w:val="none" w:sz="0" w:space="0" w:color="auto"/>
            <w:left w:val="none" w:sz="0" w:space="0" w:color="auto"/>
            <w:bottom w:val="none" w:sz="0" w:space="0" w:color="auto"/>
            <w:right w:val="none" w:sz="0" w:space="0" w:color="auto"/>
          </w:divBdr>
        </w:div>
        <w:div w:id="1671442493">
          <w:marLeft w:val="0"/>
          <w:marRight w:val="0"/>
          <w:marTop w:val="0"/>
          <w:marBottom w:val="0"/>
          <w:divBdr>
            <w:top w:val="none" w:sz="0" w:space="0" w:color="auto"/>
            <w:left w:val="none" w:sz="0" w:space="0" w:color="auto"/>
            <w:bottom w:val="none" w:sz="0" w:space="0" w:color="auto"/>
            <w:right w:val="none" w:sz="0" w:space="0" w:color="auto"/>
          </w:divBdr>
        </w:div>
        <w:div w:id="923953659">
          <w:marLeft w:val="0"/>
          <w:marRight w:val="0"/>
          <w:marTop w:val="0"/>
          <w:marBottom w:val="0"/>
          <w:divBdr>
            <w:top w:val="none" w:sz="0" w:space="0" w:color="auto"/>
            <w:left w:val="none" w:sz="0" w:space="0" w:color="auto"/>
            <w:bottom w:val="none" w:sz="0" w:space="0" w:color="auto"/>
            <w:right w:val="none" w:sz="0" w:space="0" w:color="auto"/>
          </w:divBdr>
        </w:div>
        <w:div w:id="1585382055">
          <w:marLeft w:val="0"/>
          <w:marRight w:val="0"/>
          <w:marTop w:val="0"/>
          <w:marBottom w:val="0"/>
          <w:divBdr>
            <w:top w:val="none" w:sz="0" w:space="0" w:color="auto"/>
            <w:left w:val="none" w:sz="0" w:space="0" w:color="auto"/>
            <w:bottom w:val="none" w:sz="0" w:space="0" w:color="auto"/>
            <w:right w:val="none" w:sz="0" w:space="0" w:color="auto"/>
          </w:divBdr>
        </w:div>
        <w:div w:id="1478259109">
          <w:marLeft w:val="0"/>
          <w:marRight w:val="0"/>
          <w:marTop w:val="0"/>
          <w:marBottom w:val="0"/>
          <w:divBdr>
            <w:top w:val="none" w:sz="0" w:space="0" w:color="auto"/>
            <w:left w:val="none" w:sz="0" w:space="0" w:color="auto"/>
            <w:bottom w:val="none" w:sz="0" w:space="0" w:color="auto"/>
            <w:right w:val="none" w:sz="0" w:space="0" w:color="auto"/>
          </w:divBdr>
        </w:div>
        <w:div w:id="2003728179">
          <w:marLeft w:val="0"/>
          <w:marRight w:val="0"/>
          <w:marTop w:val="0"/>
          <w:marBottom w:val="0"/>
          <w:divBdr>
            <w:top w:val="none" w:sz="0" w:space="0" w:color="auto"/>
            <w:left w:val="none" w:sz="0" w:space="0" w:color="auto"/>
            <w:bottom w:val="none" w:sz="0" w:space="0" w:color="auto"/>
            <w:right w:val="none" w:sz="0" w:space="0" w:color="auto"/>
          </w:divBdr>
        </w:div>
        <w:div w:id="23411359">
          <w:marLeft w:val="0"/>
          <w:marRight w:val="0"/>
          <w:marTop w:val="0"/>
          <w:marBottom w:val="0"/>
          <w:divBdr>
            <w:top w:val="none" w:sz="0" w:space="0" w:color="auto"/>
            <w:left w:val="none" w:sz="0" w:space="0" w:color="auto"/>
            <w:bottom w:val="none" w:sz="0" w:space="0" w:color="auto"/>
            <w:right w:val="none" w:sz="0" w:space="0" w:color="auto"/>
          </w:divBdr>
        </w:div>
        <w:div w:id="2043356482">
          <w:marLeft w:val="0"/>
          <w:marRight w:val="0"/>
          <w:marTop w:val="0"/>
          <w:marBottom w:val="0"/>
          <w:divBdr>
            <w:top w:val="none" w:sz="0" w:space="0" w:color="auto"/>
            <w:left w:val="none" w:sz="0" w:space="0" w:color="auto"/>
            <w:bottom w:val="none" w:sz="0" w:space="0" w:color="auto"/>
            <w:right w:val="none" w:sz="0" w:space="0" w:color="auto"/>
          </w:divBdr>
        </w:div>
        <w:div w:id="1899319739">
          <w:marLeft w:val="0"/>
          <w:marRight w:val="0"/>
          <w:marTop w:val="0"/>
          <w:marBottom w:val="0"/>
          <w:divBdr>
            <w:top w:val="none" w:sz="0" w:space="0" w:color="auto"/>
            <w:left w:val="none" w:sz="0" w:space="0" w:color="auto"/>
            <w:bottom w:val="none" w:sz="0" w:space="0" w:color="auto"/>
            <w:right w:val="none" w:sz="0" w:space="0" w:color="auto"/>
          </w:divBdr>
        </w:div>
        <w:div w:id="442850539">
          <w:marLeft w:val="0"/>
          <w:marRight w:val="0"/>
          <w:marTop w:val="0"/>
          <w:marBottom w:val="0"/>
          <w:divBdr>
            <w:top w:val="none" w:sz="0" w:space="0" w:color="auto"/>
            <w:left w:val="none" w:sz="0" w:space="0" w:color="auto"/>
            <w:bottom w:val="none" w:sz="0" w:space="0" w:color="auto"/>
            <w:right w:val="none" w:sz="0" w:space="0" w:color="auto"/>
          </w:divBdr>
        </w:div>
        <w:div w:id="1107235531">
          <w:marLeft w:val="0"/>
          <w:marRight w:val="0"/>
          <w:marTop w:val="0"/>
          <w:marBottom w:val="0"/>
          <w:divBdr>
            <w:top w:val="none" w:sz="0" w:space="0" w:color="auto"/>
            <w:left w:val="none" w:sz="0" w:space="0" w:color="auto"/>
            <w:bottom w:val="none" w:sz="0" w:space="0" w:color="auto"/>
            <w:right w:val="none" w:sz="0" w:space="0" w:color="auto"/>
          </w:divBdr>
        </w:div>
        <w:div w:id="2077048391">
          <w:marLeft w:val="0"/>
          <w:marRight w:val="0"/>
          <w:marTop w:val="0"/>
          <w:marBottom w:val="0"/>
          <w:divBdr>
            <w:top w:val="none" w:sz="0" w:space="0" w:color="auto"/>
            <w:left w:val="none" w:sz="0" w:space="0" w:color="auto"/>
            <w:bottom w:val="none" w:sz="0" w:space="0" w:color="auto"/>
            <w:right w:val="none" w:sz="0" w:space="0" w:color="auto"/>
          </w:divBdr>
        </w:div>
        <w:div w:id="929312976">
          <w:marLeft w:val="0"/>
          <w:marRight w:val="0"/>
          <w:marTop w:val="0"/>
          <w:marBottom w:val="0"/>
          <w:divBdr>
            <w:top w:val="none" w:sz="0" w:space="0" w:color="auto"/>
            <w:left w:val="none" w:sz="0" w:space="0" w:color="auto"/>
            <w:bottom w:val="none" w:sz="0" w:space="0" w:color="auto"/>
            <w:right w:val="none" w:sz="0" w:space="0" w:color="auto"/>
          </w:divBdr>
        </w:div>
        <w:div w:id="640500758">
          <w:marLeft w:val="0"/>
          <w:marRight w:val="0"/>
          <w:marTop w:val="0"/>
          <w:marBottom w:val="0"/>
          <w:divBdr>
            <w:top w:val="none" w:sz="0" w:space="0" w:color="auto"/>
            <w:left w:val="none" w:sz="0" w:space="0" w:color="auto"/>
            <w:bottom w:val="none" w:sz="0" w:space="0" w:color="auto"/>
            <w:right w:val="none" w:sz="0" w:space="0" w:color="auto"/>
          </w:divBdr>
        </w:div>
      </w:divsChild>
    </w:div>
    <w:div w:id="512065371">
      <w:bodyDiv w:val="1"/>
      <w:marLeft w:val="0"/>
      <w:marRight w:val="0"/>
      <w:marTop w:val="0"/>
      <w:marBottom w:val="0"/>
      <w:divBdr>
        <w:top w:val="none" w:sz="0" w:space="0" w:color="auto"/>
        <w:left w:val="none" w:sz="0" w:space="0" w:color="auto"/>
        <w:bottom w:val="none" w:sz="0" w:space="0" w:color="auto"/>
        <w:right w:val="none" w:sz="0" w:space="0" w:color="auto"/>
      </w:divBdr>
    </w:div>
    <w:div w:id="534776101">
      <w:bodyDiv w:val="1"/>
      <w:marLeft w:val="0"/>
      <w:marRight w:val="0"/>
      <w:marTop w:val="0"/>
      <w:marBottom w:val="0"/>
      <w:divBdr>
        <w:top w:val="none" w:sz="0" w:space="0" w:color="auto"/>
        <w:left w:val="none" w:sz="0" w:space="0" w:color="auto"/>
        <w:bottom w:val="none" w:sz="0" w:space="0" w:color="auto"/>
        <w:right w:val="none" w:sz="0" w:space="0" w:color="auto"/>
      </w:divBdr>
    </w:div>
    <w:div w:id="549922389">
      <w:bodyDiv w:val="1"/>
      <w:marLeft w:val="0"/>
      <w:marRight w:val="0"/>
      <w:marTop w:val="0"/>
      <w:marBottom w:val="0"/>
      <w:divBdr>
        <w:top w:val="none" w:sz="0" w:space="0" w:color="auto"/>
        <w:left w:val="none" w:sz="0" w:space="0" w:color="auto"/>
        <w:bottom w:val="none" w:sz="0" w:space="0" w:color="auto"/>
        <w:right w:val="none" w:sz="0" w:space="0" w:color="auto"/>
      </w:divBdr>
    </w:div>
    <w:div w:id="581765986">
      <w:bodyDiv w:val="1"/>
      <w:marLeft w:val="0"/>
      <w:marRight w:val="0"/>
      <w:marTop w:val="0"/>
      <w:marBottom w:val="0"/>
      <w:divBdr>
        <w:top w:val="none" w:sz="0" w:space="0" w:color="auto"/>
        <w:left w:val="none" w:sz="0" w:space="0" w:color="auto"/>
        <w:bottom w:val="none" w:sz="0" w:space="0" w:color="auto"/>
        <w:right w:val="none" w:sz="0" w:space="0" w:color="auto"/>
      </w:divBdr>
      <w:divsChild>
        <w:div w:id="1111122972">
          <w:marLeft w:val="0"/>
          <w:marRight w:val="0"/>
          <w:marTop w:val="0"/>
          <w:marBottom w:val="0"/>
          <w:divBdr>
            <w:top w:val="none" w:sz="0" w:space="0" w:color="auto"/>
            <w:left w:val="none" w:sz="0" w:space="0" w:color="auto"/>
            <w:bottom w:val="none" w:sz="0" w:space="0" w:color="auto"/>
            <w:right w:val="none" w:sz="0" w:space="0" w:color="auto"/>
          </w:divBdr>
        </w:div>
      </w:divsChild>
    </w:div>
    <w:div w:id="640887508">
      <w:bodyDiv w:val="1"/>
      <w:marLeft w:val="0"/>
      <w:marRight w:val="0"/>
      <w:marTop w:val="0"/>
      <w:marBottom w:val="0"/>
      <w:divBdr>
        <w:top w:val="none" w:sz="0" w:space="0" w:color="auto"/>
        <w:left w:val="none" w:sz="0" w:space="0" w:color="auto"/>
        <w:bottom w:val="none" w:sz="0" w:space="0" w:color="auto"/>
        <w:right w:val="none" w:sz="0" w:space="0" w:color="auto"/>
      </w:divBdr>
    </w:div>
    <w:div w:id="653682760">
      <w:bodyDiv w:val="1"/>
      <w:marLeft w:val="0"/>
      <w:marRight w:val="0"/>
      <w:marTop w:val="0"/>
      <w:marBottom w:val="0"/>
      <w:divBdr>
        <w:top w:val="none" w:sz="0" w:space="0" w:color="auto"/>
        <w:left w:val="none" w:sz="0" w:space="0" w:color="auto"/>
        <w:bottom w:val="none" w:sz="0" w:space="0" w:color="auto"/>
        <w:right w:val="none" w:sz="0" w:space="0" w:color="auto"/>
      </w:divBdr>
    </w:div>
    <w:div w:id="677073483">
      <w:bodyDiv w:val="1"/>
      <w:marLeft w:val="0"/>
      <w:marRight w:val="0"/>
      <w:marTop w:val="0"/>
      <w:marBottom w:val="0"/>
      <w:divBdr>
        <w:top w:val="none" w:sz="0" w:space="0" w:color="auto"/>
        <w:left w:val="none" w:sz="0" w:space="0" w:color="auto"/>
        <w:bottom w:val="none" w:sz="0" w:space="0" w:color="auto"/>
        <w:right w:val="none" w:sz="0" w:space="0" w:color="auto"/>
      </w:divBdr>
    </w:div>
    <w:div w:id="747583263">
      <w:bodyDiv w:val="1"/>
      <w:marLeft w:val="0"/>
      <w:marRight w:val="0"/>
      <w:marTop w:val="0"/>
      <w:marBottom w:val="0"/>
      <w:divBdr>
        <w:top w:val="none" w:sz="0" w:space="0" w:color="auto"/>
        <w:left w:val="none" w:sz="0" w:space="0" w:color="auto"/>
        <w:bottom w:val="none" w:sz="0" w:space="0" w:color="auto"/>
        <w:right w:val="none" w:sz="0" w:space="0" w:color="auto"/>
      </w:divBdr>
    </w:div>
    <w:div w:id="785807764">
      <w:bodyDiv w:val="1"/>
      <w:marLeft w:val="0"/>
      <w:marRight w:val="0"/>
      <w:marTop w:val="0"/>
      <w:marBottom w:val="0"/>
      <w:divBdr>
        <w:top w:val="none" w:sz="0" w:space="0" w:color="auto"/>
        <w:left w:val="none" w:sz="0" w:space="0" w:color="auto"/>
        <w:bottom w:val="none" w:sz="0" w:space="0" w:color="auto"/>
        <w:right w:val="none" w:sz="0" w:space="0" w:color="auto"/>
      </w:divBdr>
    </w:div>
    <w:div w:id="791093858">
      <w:bodyDiv w:val="1"/>
      <w:marLeft w:val="0"/>
      <w:marRight w:val="0"/>
      <w:marTop w:val="0"/>
      <w:marBottom w:val="0"/>
      <w:divBdr>
        <w:top w:val="none" w:sz="0" w:space="0" w:color="auto"/>
        <w:left w:val="none" w:sz="0" w:space="0" w:color="auto"/>
        <w:bottom w:val="none" w:sz="0" w:space="0" w:color="auto"/>
        <w:right w:val="none" w:sz="0" w:space="0" w:color="auto"/>
      </w:divBdr>
    </w:div>
    <w:div w:id="830948200">
      <w:bodyDiv w:val="1"/>
      <w:marLeft w:val="0"/>
      <w:marRight w:val="0"/>
      <w:marTop w:val="0"/>
      <w:marBottom w:val="0"/>
      <w:divBdr>
        <w:top w:val="none" w:sz="0" w:space="0" w:color="auto"/>
        <w:left w:val="none" w:sz="0" w:space="0" w:color="auto"/>
        <w:bottom w:val="none" w:sz="0" w:space="0" w:color="auto"/>
        <w:right w:val="none" w:sz="0" w:space="0" w:color="auto"/>
      </w:divBdr>
    </w:div>
    <w:div w:id="873663773">
      <w:bodyDiv w:val="1"/>
      <w:marLeft w:val="0"/>
      <w:marRight w:val="0"/>
      <w:marTop w:val="0"/>
      <w:marBottom w:val="0"/>
      <w:divBdr>
        <w:top w:val="none" w:sz="0" w:space="0" w:color="auto"/>
        <w:left w:val="none" w:sz="0" w:space="0" w:color="auto"/>
        <w:bottom w:val="none" w:sz="0" w:space="0" w:color="auto"/>
        <w:right w:val="none" w:sz="0" w:space="0" w:color="auto"/>
      </w:divBdr>
    </w:div>
    <w:div w:id="914976548">
      <w:bodyDiv w:val="1"/>
      <w:marLeft w:val="0"/>
      <w:marRight w:val="0"/>
      <w:marTop w:val="0"/>
      <w:marBottom w:val="0"/>
      <w:divBdr>
        <w:top w:val="none" w:sz="0" w:space="0" w:color="auto"/>
        <w:left w:val="none" w:sz="0" w:space="0" w:color="auto"/>
        <w:bottom w:val="none" w:sz="0" w:space="0" w:color="auto"/>
        <w:right w:val="none" w:sz="0" w:space="0" w:color="auto"/>
      </w:divBdr>
    </w:div>
    <w:div w:id="1043600461">
      <w:bodyDiv w:val="1"/>
      <w:marLeft w:val="0"/>
      <w:marRight w:val="0"/>
      <w:marTop w:val="0"/>
      <w:marBottom w:val="0"/>
      <w:divBdr>
        <w:top w:val="none" w:sz="0" w:space="0" w:color="auto"/>
        <w:left w:val="none" w:sz="0" w:space="0" w:color="auto"/>
        <w:bottom w:val="none" w:sz="0" w:space="0" w:color="auto"/>
        <w:right w:val="none" w:sz="0" w:space="0" w:color="auto"/>
      </w:divBdr>
    </w:div>
    <w:div w:id="1247418015">
      <w:bodyDiv w:val="1"/>
      <w:marLeft w:val="0"/>
      <w:marRight w:val="0"/>
      <w:marTop w:val="0"/>
      <w:marBottom w:val="0"/>
      <w:divBdr>
        <w:top w:val="none" w:sz="0" w:space="0" w:color="auto"/>
        <w:left w:val="none" w:sz="0" w:space="0" w:color="auto"/>
        <w:bottom w:val="none" w:sz="0" w:space="0" w:color="auto"/>
        <w:right w:val="none" w:sz="0" w:space="0" w:color="auto"/>
      </w:divBdr>
    </w:div>
    <w:div w:id="1253970700">
      <w:bodyDiv w:val="1"/>
      <w:marLeft w:val="0"/>
      <w:marRight w:val="0"/>
      <w:marTop w:val="0"/>
      <w:marBottom w:val="0"/>
      <w:divBdr>
        <w:top w:val="none" w:sz="0" w:space="0" w:color="auto"/>
        <w:left w:val="none" w:sz="0" w:space="0" w:color="auto"/>
        <w:bottom w:val="none" w:sz="0" w:space="0" w:color="auto"/>
        <w:right w:val="none" w:sz="0" w:space="0" w:color="auto"/>
      </w:divBdr>
    </w:div>
    <w:div w:id="1264457207">
      <w:bodyDiv w:val="1"/>
      <w:marLeft w:val="0"/>
      <w:marRight w:val="0"/>
      <w:marTop w:val="0"/>
      <w:marBottom w:val="0"/>
      <w:divBdr>
        <w:top w:val="none" w:sz="0" w:space="0" w:color="auto"/>
        <w:left w:val="none" w:sz="0" w:space="0" w:color="auto"/>
        <w:bottom w:val="none" w:sz="0" w:space="0" w:color="auto"/>
        <w:right w:val="none" w:sz="0" w:space="0" w:color="auto"/>
      </w:divBdr>
    </w:div>
    <w:div w:id="1307932091">
      <w:bodyDiv w:val="1"/>
      <w:marLeft w:val="0"/>
      <w:marRight w:val="0"/>
      <w:marTop w:val="0"/>
      <w:marBottom w:val="0"/>
      <w:divBdr>
        <w:top w:val="none" w:sz="0" w:space="0" w:color="auto"/>
        <w:left w:val="none" w:sz="0" w:space="0" w:color="auto"/>
        <w:bottom w:val="none" w:sz="0" w:space="0" w:color="auto"/>
        <w:right w:val="none" w:sz="0" w:space="0" w:color="auto"/>
      </w:divBdr>
    </w:div>
    <w:div w:id="1493568338">
      <w:bodyDiv w:val="1"/>
      <w:marLeft w:val="0"/>
      <w:marRight w:val="0"/>
      <w:marTop w:val="0"/>
      <w:marBottom w:val="0"/>
      <w:divBdr>
        <w:top w:val="none" w:sz="0" w:space="0" w:color="auto"/>
        <w:left w:val="none" w:sz="0" w:space="0" w:color="auto"/>
        <w:bottom w:val="none" w:sz="0" w:space="0" w:color="auto"/>
        <w:right w:val="none" w:sz="0" w:space="0" w:color="auto"/>
      </w:divBdr>
    </w:div>
    <w:div w:id="1519656332">
      <w:bodyDiv w:val="1"/>
      <w:marLeft w:val="0"/>
      <w:marRight w:val="0"/>
      <w:marTop w:val="0"/>
      <w:marBottom w:val="0"/>
      <w:divBdr>
        <w:top w:val="none" w:sz="0" w:space="0" w:color="auto"/>
        <w:left w:val="none" w:sz="0" w:space="0" w:color="auto"/>
        <w:bottom w:val="none" w:sz="0" w:space="0" w:color="auto"/>
        <w:right w:val="none" w:sz="0" w:space="0" w:color="auto"/>
      </w:divBdr>
    </w:div>
    <w:div w:id="1567573631">
      <w:bodyDiv w:val="1"/>
      <w:marLeft w:val="0"/>
      <w:marRight w:val="0"/>
      <w:marTop w:val="0"/>
      <w:marBottom w:val="0"/>
      <w:divBdr>
        <w:top w:val="none" w:sz="0" w:space="0" w:color="auto"/>
        <w:left w:val="none" w:sz="0" w:space="0" w:color="auto"/>
        <w:bottom w:val="none" w:sz="0" w:space="0" w:color="auto"/>
        <w:right w:val="none" w:sz="0" w:space="0" w:color="auto"/>
      </w:divBdr>
    </w:div>
    <w:div w:id="1605723724">
      <w:bodyDiv w:val="1"/>
      <w:marLeft w:val="0"/>
      <w:marRight w:val="0"/>
      <w:marTop w:val="0"/>
      <w:marBottom w:val="0"/>
      <w:divBdr>
        <w:top w:val="none" w:sz="0" w:space="0" w:color="auto"/>
        <w:left w:val="none" w:sz="0" w:space="0" w:color="auto"/>
        <w:bottom w:val="none" w:sz="0" w:space="0" w:color="auto"/>
        <w:right w:val="none" w:sz="0" w:space="0" w:color="auto"/>
      </w:divBdr>
    </w:div>
    <w:div w:id="1887907784">
      <w:bodyDiv w:val="1"/>
      <w:marLeft w:val="0"/>
      <w:marRight w:val="0"/>
      <w:marTop w:val="0"/>
      <w:marBottom w:val="0"/>
      <w:divBdr>
        <w:top w:val="none" w:sz="0" w:space="0" w:color="auto"/>
        <w:left w:val="none" w:sz="0" w:space="0" w:color="auto"/>
        <w:bottom w:val="none" w:sz="0" w:space="0" w:color="auto"/>
        <w:right w:val="none" w:sz="0" w:space="0" w:color="auto"/>
      </w:divBdr>
      <w:divsChild>
        <w:div w:id="564922971">
          <w:marLeft w:val="0"/>
          <w:marRight w:val="0"/>
          <w:marTop w:val="0"/>
          <w:marBottom w:val="0"/>
          <w:divBdr>
            <w:top w:val="none" w:sz="0" w:space="0" w:color="auto"/>
            <w:left w:val="none" w:sz="0" w:space="0" w:color="auto"/>
            <w:bottom w:val="none" w:sz="0" w:space="0" w:color="auto"/>
            <w:right w:val="none" w:sz="0" w:space="0" w:color="auto"/>
          </w:divBdr>
          <w:divsChild>
            <w:div w:id="1664160150">
              <w:marLeft w:val="0"/>
              <w:marRight w:val="0"/>
              <w:marTop w:val="0"/>
              <w:marBottom w:val="0"/>
              <w:divBdr>
                <w:top w:val="none" w:sz="0" w:space="0" w:color="auto"/>
                <w:left w:val="none" w:sz="0" w:space="0" w:color="auto"/>
                <w:bottom w:val="none" w:sz="0" w:space="0" w:color="auto"/>
                <w:right w:val="none" w:sz="0" w:space="0" w:color="auto"/>
              </w:divBdr>
              <w:divsChild>
                <w:div w:id="68216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268956">
          <w:marLeft w:val="0"/>
          <w:marRight w:val="0"/>
          <w:marTop w:val="0"/>
          <w:marBottom w:val="0"/>
          <w:divBdr>
            <w:top w:val="none" w:sz="0" w:space="0" w:color="auto"/>
            <w:left w:val="none" w:sz="0" w:space="0" w:color="auto"/>
            <w:bottom w:val="none" w:sz="0" w:space="0" w:color="auto"/>
            <w:right w:val="none" w:sz="0" w:space="0" w:color="auto"/>
          </w:divBdr>
          <w:divsChild>
            <w:div w:id="1386878893">
              <w:marLeft w:val="0"/>
              <w:marRight w:val="0"/>
              <w:marTop w:val="0"/>
              <w:marBottom w:val="0"/>
              <w:divBdr>
                <w:top w:val="none" w:sz="0" w:space="0" w:color="auto"/>
                <w:left w:val="none" w:sz="0" w:space="0" w:color="auto"/>
                <w:bottom w:val="none" w:sz="0" w:space="0" w:color="auto"/>
                <w:right w:val="none" w:sz="0" w:space="0" w:color="auto"/>
              </w:divBdr>
              <w:divsChild>
                <w:div w:id="154286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438295">
      <w:bodyDiv w:val="1"/>
      <w:marLeft w:val="0"/>
      <w:marRight w:val="0"/>
      <w:marTop w:val="0"/>
      <w:marBottom w:val="0"/>
      <w:divBdr>
        <w:top w:val="none" w:sz="0" w:space="0" w:color="auto"/>
        <w:left w:val="none" w:sz="0" w:space="0" w:color="auto"/>
        <w:bottom w:val="none" w:sz="0" w:space="0" w:color="auto"/>
        <w:right w:val="none" w:sz="0" w:space="0" w:color="auto"/>
      </w:divBdr>
    </w:div>
    <w:div w:id="1987516195">
      <w:bodyDiv w:val="1"/>
      <w:marLeft w:val="0"/>
      <w:marRight w:val="0"/>
      <w:marTop w:val="0"/>
      <w:marBottom w:val="0"/>
      <w:divBdr>
        <w:top w:val="none" w:sz="0" w:space="0" w:color="auto"/>
        <w:left w:val="none" w:sz="0" w:space="0" w:color="auto"/>
        <w:bottom w:val="none" w:sz="0" w:space="0" w:color="auto"/>
        <w:right w:val="none" w:sz="0" w:space="0" w:color="auto"/>
      </w:divBdr>
    </w:div>
    <w:div w:id="2062055178">
      <w:bodyDiv w:val="1"/>
      <w:marLeft w:val="0"/>
      <w:marRight w:val="0"/>
      <w:marTop w:val="0"/>
      <w:marBottom w:val="0"/>
      <w:divBdr>
        <w:top w:val="none" w:sz="0" w:space="0" w:color="auto"/>
        <w:left w:val="none" w:sz="0" w:space="0" w:color="auto"/>
        <w:bottom w:val="none" w:sz="0" w:space="0" w:color="auto"/>
        <w:right w:val="none" w:sz="0" w:space="0" w:color="auto"/>
      </w:divBdr>
    </w:div>
    <w:div w:id="209192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47458426/0" TargetMode="External"/><Relationship Id="rId13" Type="http://schemas.openxmlformats.org/officeDocument/2006/relationships/hyperlink" Target="https://internet.garant.ru/document/redirect/47482000/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internet.garant.ru/document/redirect/10103000/0" TargetMode="External"/><Relationship Id="rId10" Type="http://schemas.openxmlformats.org/officeDocument/2006/relationships/hyperlink" Target="https://internet.garant.ru/document/redirect/47458426/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RLAW436&amp;n=88996&amp;date=07.03.2023" TargetMode="External"/><Relationship Id="rId14" Type="http://schemas.openxmlformats.org/officeDocument/2006/relationships/hyperlink" Target="https://internet.garant.ru/document/redirect/474820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A49D1-FA13-4F8F-99D1-0B1F1D884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1548</Words>
  <Characters>8824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Лязина Анастасия Александровна</dc:creator>
  <cp:lastModifiedBy>Ким Екатерина Игоревна</cp:lastModifiedBy>
  <cp:revision>3</cp:revision>
  <cp:lastPrinted>2025-06-27T11:08:00Z</cp:lastPrinted>
  <dcterms:created xsi:type="dcterms:W3CDTF">2025-07-29T14:37:00Z</dcterms:created>
  <dcterms:modified xsi:type="dcterms:W3CDTF">2025-07-29T14:38:00Z</dcterms:modified>
</cp:coreProperties>
</file>